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040D" w14:textId="00F637A1" w:rsidR="00CE4FC2" w:rsidRPr="00441534" w:rsidRDefault="00F71896" w:rsidP="001A4421">
      <w:pPr>
        <w:spacing w:line="340" w:lineRule="exact"/>
        <w:ind w:right="210"/>
        <w:jc w:val="right"/>
        <w:rPr>
          <w:rFonts w:asciiTheme="minorEastAsia" w:eastAsiaTheme="minorEastAsia" w:hAnsiTheme="minorEastAsia" w:cs="Times New Roman"/>
          <w:spacing w:val="10"/>
        </w:rPr>
      </w:pPr>
      <w:r w:rsidRPr="00441534">
        <w:rPr>
          <w:rFonts w:asciiTheme="minorEastAsia" w:eastAsiaTheme="minorEastAsia" w:hAnsiTheme="minorEastAsia" w:cs="ＭＳ ゴシック" w:hint="eastAsia"/>
          <w:spacing w:val="10"/>
        </w:rPr>
        <w:t>令和</w:t>
      </w:r>
      <w:r w:rsidR="00CA576C" w:rsidRPr="00441534">
        <w:rPr>
          <w:rFonts w:asciiTheme="minorEastAsia" w:eastAsiaTheme="minorEastAsia" w:hAnsiTheme="minorEastAsia" w:cs="ＭＳ ゴシック" w:hint="eastAsia"/>
          <w:spacing w:val="10"/>
        </w:rPr>
        <w:t>４</w:t>
      </w:r>
      <w:r w:rsidR="00CE4FC2" w:rsidRPr="00441534">
        <w:rPr>
          <w:rFonts w:asciiTheme="minorEastAsia" w:eastAsiaTheme="minorEastAsia" w:hAnsiTheme="minorEastAsia" w:cs="ＭＳ ゴシック" w:hint="eastAsia"/>
          <w:spacing w:val="10"/>
        </w:rPr>
        <w:t>年</w:t>
      </w:r>
      <w:r w:rsidR="009E3E20">
        <w:rPr>
          <w:rFonts w:asciiTheme="minorEastAsia" w:eastAsiaTheme="minorEastAsia" w:hAnsiTheme="minorEastAsia" w:cs="ＭＳ ゴシック" w:hint="eastAsia"/>
          <w:spacing w:val="10"/>
        </w:rPr>
        <w:t>10</w:t>
      </w:r>
      <w:r w:rsidR="00CE4FC2" w:rsidRPr="00441534">
        <w:rPr>
          <w:rFonts w:asciiTheme="minorEastAsia" w:eastAsiaTheme="minorEastAsia" w:hAnsiTheme="minorEastAsia" w:cs="ＭＳ ゴシック" w:hint="eastAsia"/>
          <w:spacing w:val="10"/>
        </w:rPr>
        <w:t>月</w:t>
      </w:r>
    </w:p>
    <w:p w14:paraId="173F39AC" w14:textId="77777777" w:rsidR="00CE4FC2" w:rsidRPr="00441534" w:rsidRDefault="00CE4FC2" w:rsidP="001A4421">
      <w:pPr>
        <w:spacing w:line="340" w:lineRule="exact"/>
        <w:rPr>
          <w:rFonts w:asciiTheme="minorEastAsia" w:eastAsiaTheme="minorEastAsia" w:hAnsiTheme="minorEastAsia" w:cs="Times New Roman"/>
          <w:spacing w:val="10"/>
        </w:rPr>
      </w:pPr>
    </w:p>
    <w:p w14:paraId="6F9431E1" w14:textId="5C511E38" w:rsidR="00920824" w:rsidRPr="00ED7FD2" w:rsidRDefault="00BD76F6" w:rsidP="000C290A">
      <w:pPr>
        <w:spacing w:line="340" w:lineRule="exact"/>
        <w:jc w:val="center"/>
        <w:rPr>
          <w:rFonts w:asciiTheme="majorEastAsia" w:eastAsiaTheme="majorEastAsia" w:hAnsiTheme="majorEastAsia" w:cs="Times New Roman"/>
          <w:b/>
          <w:spacing w:val="10"/>
        </w:rPr>
      </w:pPr>
      <w:r w:rsidRPr="00ED7FD2">
        <w:rPr>
          <w:rFonts w:asciiTheme="majorEastAsia" w:eastAsiaTheme="majorEastAsia" w:hAnsiTheme="majorEastAsia" w:cs="ＭＳ ゴシック" w:hint="eastAsia"/>
          <w:b/>
          <w:bCs/>
          <w:spacing w:val="20"/>
        </w:rPr>
        <w:t>令和４年度</w:t>
      </w:r>
      <w:r w:rsidR="000C290A" w:rsidRPr="00ED7FD2">
        <w:rPr>
          <w:rFonts w:asciiTheme="majorEastAsia" w:eastAsiaTheme="majorEastAsia" w:hAnsiTheme="majorEastAsia" w:cs="Times New Roman" w:hint="eastAsia"/>
          <w:b/>
          <w:spacing w:val="10"/>
        </w:rPr>
        <w:t>筑波大学海外留学支援事業</w:t>
      </w:r>
      <w:r w:rsidR="00C16D65" w:rsidRPr="00ED7FD2">
        <w:rPr>
          <w:rFonts w:asciiTheme="majorEastAsia" w:eastAsiaTheme="majorEastAsia" w:hAnsiTheme="majorEastAsia" w:cs="Times New Roman" w:hint="eastAsia"/>
          <w:b/>
          <w:spacing w:val="10"/>
        </w:rPr>
        <w:t>（</w:t>
      </w:r>
      <w:r w:rsidR="000C290A" w:rsidRPr="00ED7FD2">
        <w:rPr>
          <w:rFonts w:asciiTheme="majorEastAsia" w:eastAsiaTheme="majorEastAsia" w:hAnsiTheme="majorEastAsia" w:cs="Times New Roman" w:hint="eastAsia"/>
          <w:b/>
          <w:spacing w:val="10"/>
        </w:rPr>
        <w:t>はばたけ！筑大生</w:t>
      </w:r>
      <w:r w:rsidR="00C16D65" w:rsidRPr="00ED7FD2">
        <w:rPr>
          <w:rFonts w:asciiTheme="majorEastAsia" w:eastAsiaTheme="majorEastAsia" w:hAnsiTheme="majorEastAsia" w:cs="Times New Roman" w:hint="eastAsia"/>
          <w:b/>
          <w:spacing w:val="10"/>
        </w:rPr>
        <w:t>）</w:t>
      </w:r>
    </w:p>
    <w:p w14:paraId="234A7FFF" w14:textId="03CC1259" w:rsidR="0075043B" w:rsidRPr="00ED7FD2" w:rsidRDefault="00983A5E" w:rsidP="005A0970">
      <w:pPr>
        <w:spacing w:line="340" w:lineRule="exact"/>
        <w:jc w:val="center"/>
        <w:rPr>
          <w:rFonts w:asciiTheme="majorEastAsia" w:eastAsiaTheme="majorEastAsia" w:hAnsiTheme="majorEastAsia" w:cs="ＭＳ ゴシック"/>
          <w:b/>
          <w:bCs/>
          <w:spacing w:val="20"/>
        </w:rPr>
      </w:pPr>
      <w:r w:rsidRPr="00ED7FD2">
        <w:rPr>
          <w:rFonts w:asciiTheme="majorEastAsia" w:eastAsiaTheme="majorEastAsia" w:hAnsiTheme="majorEastAsia" w:cs="ＭＳ ゴシック" w:hint="eastAsia"/>
          <w:b/>
          <w:bCs/>
          <w:spacing w:val="20"/>
        </w:rPr>
        <w:t>海外学会等参加</w:t>
      </w:r>
      <w:r w:rsidR="00425670" w:rsidRPr="00ED7FD2">
        <w:rPr>
          <w:rFonts w:asciiTheme="majorEastAsia" w:eastAsiaTheme="majorEastAsia" w:hAnsiTheme="majorEastAsia" w:cs="ＭＳ ゴシック" w:hint="eastAsia"/>
          <w:b/>
          <w:bCs/>
          <w:spacing w:val="20"/>
        </w:rPr>
        <w:t>支援プログラム募集</w:t>
      </w:r>
      <w:r w:rsidR="00CE4FC2" w:rsidRPr="00ED7FD2">
        <w:rPr>
          <w:rFonts w:asciiTheme="majorEastAsia" w:eastAsiaTheme="majorEastAsia" w:hAnsiTheme="majorEastAsia" w:cs="ＭＳ ゴシック" w:hint="eastAsia"/>
          <w:b/>
          <w:bCs/>
          <w:spacing w:val="20"/>
        </w:rPr>
        <w:t>要</w:t>
      </w:r>
      <w:r w:rsidR="00533230" w:rsidRPr="00ED7FD2">
        <w:rPr>
          <w:rFonts w:asciiTheme="majorEastAsia" w:eastAsiaTheme="majorEastAsia" w:hAnsiTheme="majorEastAsia" w:cs="ＭＳ ゴシック" w:hint="eastAsia"/>
          <w:b/>
          <w:bCs/>
          <w:spacing w:val="20"/>
        </w:rPr>
        <w:t>項</w:t>
      </w:r>
    </w:p>
    <w:p w14:paraId="7C1D2BD4" w14:textId="2989C001" w:rsidR="00CE4FC2" w:rsidRPr="00ED7FD2" w:rsidRDefault="005A0970" w:rsidP="005A0970">
      <w:pPr>
        <w:spacing w:line="340" w:lineRule="exact"/>
        <w:jc w:val="center"/>
        <w:rPr>
          <w:rFonts w:asciiTheme="majorEastAsia" w:eastAsiaTheme="majorEastAsia" w:hAnsiTheme="majorEastAsia" w:cs="ＭＳ ゴシック"/>
          <w:b/>
          <w:bCs/>
          <w:spacing w:val="20"/>
        </w:rPr>
      </w:pPr>
      <w:r w:rsidRPr="00ED7FD2">
        <w:rPr>
          <w:rFonts w:asciiTheme="majorEastAsia" w:eastAsiaTheme="majorEastAsia" w:hAnsiTheme="majorEastAsia" w:cs="ＭＳ ゴシック" w:hint="eastAsia"/>
          <w:b/>
          <w:bCs/>
          <w:spacing w:val="20"/>
        </w:rPr>
        <w:t>(</w:t>
      </w:r>
      <w:r w:rsidR="008F1E78" w:rsidRPr="00ED7FD2">
        <w:rPr>
          <w:rFonts w:asciiTheme="majorEastAsia" w:eastAsiaTheme="majorEastAsia" w:hAnsiTheme="majorEastAsia" w:cs="ＭＳ ゴシック" w:hint="eastAsia"/>
          <w:b/>
          <w:bCs/>
          <w:spacing w:val="20"/>
        </w:rPr>
        <w:t>令和</w:t>
      </w:r>
      <w:r w:rsidR="00CA576C" w:rsidRPr="00ED7FD2">
        <w:rPr>
          <w:rFonts w:asciiTheme="majorEastAsia" w:eastAsiaTheme="majorEastAsia" w:hAnsiTheme="majorEastAsia" w:cs="ＭＳ ゴシック" w:hint="eastAsia"/>
          <w:b/>
          <w:bCs/>
          <w:spacing w:val="20"/>
        </w:rPr>
        <w:t>４</w:t>
      </w:r>
      <w:r w:rsidR="00D42A7D" w:rsidRPr="00ED7FD2">
        <w:rPr>
          <w:rFonts w:asciiTheme="majorEastAsia" w:eastAsiaTheme="majorEastAsia" w:hAnsiTheme="majorEastAsia" w:cs="ＭＳ ゴシック" w:hint="eastAsia"/>
          <w:b/>
          <w:spacing w:val="10"/>
        </w:rPr>
        <w:t>年</w:t>
      </w:r>
      <w:r w:rsidR="00ED7FD2">
        <w:rPr>
          <w:rFonts w:asciiTheme="majorEastAsia" w:eastAsiaTheme="majorEastAsia" w:hAnsiTheme="majorEastAsia" w:cs="ＭＳ ゴシック" w:hint="eastAsia"/>
          <w:b/>
          <w:spacing w:val="10"/>
        </w:rPr>
        <w:t>度追加</w:t>
      </w:r>
      <w:r w:rsidR="0075043B" w:rsidRPr="00ED7FD2">
        <w:rPr>
          <w:rFonts w:asciiTheme="majorEastAsia" w:eastAsiaTheme="majorEastAsia" w:hAnsiTheme="majorEastAsia" w:cs="ＭＳ ゴシック" w:hint="eastAsia"/>
          <w:b/>
          <w:bCs/>
          <w:spacing w:val="20"/>
        </w:rPr>
        <w:t>募集</w:t>
      </w:r>
      <w:r w:rsidRPr="00ED7FD2">
        <w:rPr>
          <w:rFonts w:asciiTheme="majorEastAsia" w:eastAsiaTheme="majorEastAsia" w:hAnsiTheme="majorEastAsia" w:cs="ＭＳ ゴシック" w:hint="eastAsia"/>
          <w:b/>
          <w:bCs/>
          <w:spacing w:val="20"/>
        </w:rPr>
        <w:t>)</w:t>
      </w:r>
      <w:r w:rsidR="00B813E8" w:rsidRPr="00ED7FD2">
        <w:rPr>
          <w:rFonts w:asciiTheme="majorEastAsia" w:eastAsiaTheme="majorEastAsia" w:hAnsiTheme="majorEastAsia" w:cs="ＭＳ ゴシック" w:hint="eastAsia"/>
          <w:b/>
          <w:bCs/>
          <w:spacing w:val="20"/>
        </w:rPr>
        <w:t xml:space="preserve">　</w:t>
      </w:r>
    </w:p>
    <w:p w14:paraId="06276E30" w14:textId="77777777" w:rsidR="005A0970" w:rsidRPr="00441534" w:rsidRDefault="005A0970" w:rsidP="005A0970">
      <w:pPr>
        <w:spacing w:line="340" w:lineRule="exact"/>
        <w:jc w:val="center"/>
        <w:rPr>
          <w:rFonts w:asciiTheme="minorEastAsia" w:eastAsiaTheme="minorEastAsia" w:hAnsiTheme="minorEastAsia" w:cs="Times New Roman"/>
          <w:spacing w:val="10"/>
        </w:rPr>
      </w:pPr>
    </w:p>
    <w:p w14:paraId="31BAD8D1" w14:textId="77777777" w:rsidR="00920824" w:rsidRPr="00441534" w:rsidRDefault="00920824" w:rsidP="001A4421">
      <w:pPr>
        <w:spacing w:line="340" w:lineRule="exact"/>
        <w:rPr>
          <w:rFonts w:asciiTheme="minorEastAsia" w:eastAsiaTheme="minorEastAsia" w:hAnsiTheme="minorEastAsia" w:cs="Times New Roman"/>
          <w:spacing w:val="10"/>
        </w:rPr>
      </w:pPr>
    </w:p>
    <w:p w14:paraId="681C984C" w14:textId="77777777" w:rsidR="00CE4FC2" w:rsidRPr="00441534" w:rsidRDefault="00983A5E" w:rsidP="00655166">
      <w:pPr>
        <w:spacing w:line="340" w:lineRule="exact"/>
        <w:ind w:firstLineChars="100" w:firstLine="227"/>
        <w:rPr>
          <w:rFonts w:asciiTheme="minorEastAsia" w:eastAsiaTheme="minorEastAsia" w:hAnsiTheme="minorEastAsia" w:cs="Times New Roman"/>
          <w:spacing w:val="20"/>
        </w:rPr>
      </w:pPr>
      <w:r w:rsidRPr="00441534">
        <w:rPr>
          <w:rFonts w:asciiTheme="minorEastAsia" w:eastAsiaTheme="minorEastAsia" w:hAnsiTheme="minorEastAsia" w:cs="ＭＳ ゴシック" w:hint="eastAsia"/>
          <w:spacing w:val="20"/>
        </w:rPr>
        <w:t>海外で開催される</w:t>
      </w:r>
      <w:r w:rsidRPr="00441534">
        <w:rPr>
          <w:rFonts w:asciiTheme="minorEastAsia" w:eastAsiaTheme="minorEastAsia" w:hAnsiTheme="minorEastAsia" w:hint="eastAsia"/>
          <w:spacing w:val="20"/>
        </w:rPr>
        <w:t>国際学会、シンポジウム、研究集会</w:t>
      </w:r>
      <w:r w:rsidR="00034016" w:rsidRPr="00441534">
        <w:rPr>
          <w:rFonts w:asciiTheme="minorEastAsia" w:eastAsiaTheme="minorEastAsia" w:hAnsiTheme="minorEastAsia" w:hint="eastAsia"/>
          <w:spacing w:val="20"/>
        </w:rPr>
        <w:t>（以下「</w:t>
      </w:r>
      <w:r w:rsidR="00533230" w:rsidRPr="00441534">
        <w:rPr>
          <w:rFonts w:asciiTheme="minorEastAsia" w:eastAsiaTheme="minorEastAsia" w:hAnsiTheme="minorEastAsia" w:hint="eastAsia"/>
          <w:spacing w:val="20"/>
        </w:rPr>
        <w:t>海外</w:t>
      </w:r>
      <w:r w:rsidR="00034016" w:rsidRPr="00441534">
        <w:rPr>
          <w:rFonts w:asciiTheme="minorEastAsia" w:eastAsiaTheme="minorEastAsia" w:hAnsiTheme="minorEastAsia" w:hint="eastAsia"/>
          <w:spacing w:val="20"/>
        </w:rPr>
        <w:t>学会」という。）</w:t>
      </w:r>
      <w:r w:rsidRPr="00441534">
        <w:rPr>
          <w:rFonts w:asciiTheme="minorEastAsia" w:eastAsiaTheme="minorEastAsia" w:hAnsiTheme="minorEastAsia" w:hint="eastAsia"/>
          <w:spacing w:val="20"/>
        </w:rPr>
        <w:t>へ研究発表のため</w:t>
      </w:r>
      <w:r w:rsidR="00A833A1" w:rsidRPr="00441534">
        <w:rPr>
          <w:rFonts w:asciiTheme="minorEastAsia" w:eastAsiaTheme="minorEastAsia" w:hAnsiTheme="minorEastAsia" w:hint="eastAsia"/>
          <w:spacing w:val="20"/>
        </w:rPr>
        <w:t>参加</w:t>
      </w:r>
      <w:r w:rsidRPr="00441534">
        <w:rPr>
          <w:rFonts w:asciiTheme="minorEastAsia" w:eastAsiaTheme="minorEastAsia" w:hAnsiTheme="minorEastAsia" w:cs="ＭＳ ゴシック" w:hint="eastAsia"/>
          <w:spacing w:val="20"/>
        </w:rPr>
        <w:t>予定の</w:t>
      </w:r>
      <w:r w:rsidR="007B6D3D" w:rsidRPr="00441534">
        <w:rPr>
          <w:rFonts w:asciiTheme="minorEastAsia" w:eastAsiaTheme="minorEastAsia" w:hAnsiTheme="minorEastAsia" w:cs="ＭＳ ゴシック" w:hint="eastAsia"/>
          <w:spacing w:val="20"/>
        </w:rPr>
        <w:t>筑波大学（以下「</w:t>
      </w:r>
      <w:r w:rsidR="00CE4FC2" w:rsidRPr="00441534">
        <w:rPr>
          <w:rFonts w:asciiTheme="minorEastAsia" w:eastAsiaTheme="minorEastAsia" w:hAnsiTheme="minorEastAsia" w:cs="ＭＳ ゴシック" w:hint="eastAsia"/>
          <w:spacing w:val="20"/>
        </w:rPr>
        <w:t>本学</w:t>
      </w:r>
      <w:r w:rsidR="007B6D3D" w:rsidRPr="00441534">
        <w:rPr>
          <w:rFonts w:asciiTheme="minorEastAsia" w:eastAsiaTheme="minorEastAsia" w:hAnsiTheme="minorEastAsia" w:cs="ＭＳ ゴシック" w:hint="eastAsia"/>
          <w:spacing w:val="20"/>
        </w:rPr>
        <w:t>」という。）</w:t>
      </w:r>
      <w:r w:rsidR="00CE4FC2" w:rsidRPr="00441534">
        <w:rPr>
          <w:rFonts w:asciiTheme="minorEastAsia" w:eastAsiaTheme="minorEastAsia" w:hAnsiTheme="minorEastAsia" w:cs="ＭＳ ゴシック" w:hint="eastAsia"/>
          <w:spacing w:val="20"/>
        </w:rPr>
        <w:t>の学生で、</w:t>
      </w:r>
      <w:r w:rsidRPr="00441534">
        <w:rPr>
          <w:rFonts w:asciiTheme="minorEastAsia" w:eastAsiaTheme="minorEastAsia" w:hAnsiTheme="minorEastAsia" w:cs="ＭＳ ゴシック" w:hint="eastAsia"/>
          <w:bCs/>
          <w:spacing w:val="20"/>
        </w:rPr>
        <w:t>海外学会等参加支援</w:t>
      </w:r>
      <w:r w:rsidR="00425670" w:rsidRPr="00441534">
        <w:rPr>
          <w:rFonts w:asciiTheme="minorEastAsia" w:eastAsiaTheme="minorEastAsia" w:hAnsiTheme="minorEastAsia" w:cs="ＭＳ ゴシック" w:hint="eastAsia"/>
          <w:spacing w:val="20"/>
        </w:rPr>
        <w:t>プログラムによる</w:t>
      </w:r>
      <w:r w:rsidR="00655166" w:rsidRPr="00441534">
        <w:rPr>
          <w:rFonts w:asciiTheme="minorEastAsia" w:eastAsiaTheme="minorEastAsia" w:hAnsiTheme="minorEastAsia" w:cs="ＭＳ ゴシック" w:hint="eastAsia"/>
          <w:spacing w:val="20"/>
        </w:rPr>
        <w:t>支援</w:t>
      </w:r>
      <w:r w:rsidR="00CE4FC2" w:rsidRPr="00441534">
        <w:rPr>
          <w:rFonts w:asciiTheme="minorEastAsia" w:eastAsiaTheme="minorEastAsia" w:hAnsiTheme="minorEastAsia" w:cs="ＭＳ ゴシック" w:hint="eastAsia"/>
          <w:spacing w:val="20"/>
        </w:rPr>
        <w:t>金</w:t>
      </w:r>
      <w:r w:rsidR="00A833A1" w:rsidRPr="00441534">
        <w:rPr>
          <w:rFonts w:asciiTheme="minorEastAsia" w:eastAsiaTheme="minorEastAsia" w:hAnsiTheme="minorEastAsia" w:cs="ＭＳ ゴシック" w:hint="eastAsia"/>
          <w:spacing w:val="20"/>
        </w:rPr>
        <w:t>（以下「支援金」という。）</w:t>
      </w:r>
      <w:r w:rsidR="00CE4FC2" w:rsidRPr="00441534">
        <w:rPr>
          <w:rFonts w:asciiTheme="minorEastAsia" w:eastAsiaTheme="minorEastAsia" w:hAnsiTheme="minorEastAsia" w:cs="ＭＳ ゴシック" w:hint="eastAsia"/>
          <w:spacing w:val="20"/>
        </w:rPr>
        <w:t>の受給を希望する者</w:t>
      </w:r>
      <w:r w:rsidR="00A833A1" w:rsidRPr="00441534">
        <w:rPr>
          <w:rFonts w:asciiTheme="minorEastAsia" w:eastAsiaTheme="minorEastAsia" w:hAnsiTheme="minorEastAsia" w:cs="ＭＳ ゴシック" w:hint="eastAsia"/>
          <w:spacing w:val="20"/>
        </w:rPr>
        <w:t>（以下「支援学生」という。）</w:t>
      </w:r>
      <w:r w:rsidR="00CE4FC2" w:rsidRPr="00441534">
        <w:rPr>
          <w:rFonts w:asciiTheme="minorEastAsia" w:eastAsiaTheme="minorEastAsia" w:hAnsiTheme="minorEastAsia" w:cs="ＭＳ ゴシック" w:hint="eastAsia"/>
          <w:spacing w:val="20"/>
        </w:rPr>
        <w:t>は、</w:t>
      </w:r>
      <w:r w:rsidR="00425670" w:rsidRPr="00441534">
        <w:rPr>
          <w:rFonts w:asciiTheme="minorEastAsia" w:eastAsiaTheme="minorEastAsia" w:hAnsiTheme="minorEastAsia" w:cs="ＭＳ ゴシック" w:hint="eastAsia"/>
          <w:spacing w:val="20"/>
        </w:rPr>
        <w:t>下記</w:t>
      </w:r>
      <w:r w:rsidR="00CE4FC2" w:rsidRPr="00441534">
        <w:rPr>
          <w:rFonts w:asciiTheme="minorEastAsia" w:eastAsiaTheme="minorEastAsia" w:hAnsiTheme="minorEastAsia" w:cs="ＭＳ ゴシック" w:hint="eastAsia"/>
          <w:spacing w:val="20"/>
        </w:rPr>
        <w:t>により申請してください。</w:t>
      </w:r>
    </w:p>
    <w:p w14:paraId="0B19F3F5" w14:textId="1B7E6BCF" w:rsidR="002A155B" w:rsidRPr="002A155B" w:rsidRDefault="00ED7FD2" w:rsidP="002A155B">
      <w:pPr>
        <w:spacing w:line="340" w:lineRule="exact"/>
        <w:ind w:firstLineChars="100" w:firstLine="227"/>
        <w:rPr>
          <w:rFonts w:asciiTheme="minorEastAsia" w:eastAsiaTheme="minorEastAsia" w:hAnsiTheme="minorEastAsia"/>
          <w:spacing w:val="20"/>
        </w:rPr>
      </w:pPr>
      <w:r w:rsidRPr="002C4542">
        <w:rPr>
          <w:rFonts w:asciiTheme="minorEastAsia" w:eastAsiaTheme="minorEastAsia" w:hAnsiTheme="minorEastAsia" w:hint="eastAsia"/>
          <w:spacing w:val="20"/>
        </w:rPr>
        <w:t>なお、</w:t>
      </w:r>
      <w:r w:rsidR="002A155B" w:rsidRPr="002A155B">
        <w:rPr>
          <w:rFonts w:asciiTheme="minorEastAsia" w:eastAsiaTheme="minorEastAsia" w:hAnsiTheme="minorEastAsia" w:hint="eastAsia"/>
          <w:spacing w:val="20"/>
        </w:rPr>
        <w:t>本プログラムで採択となった場合は、「海外での危機発生時における学生及び教職員の渡航等に関する指針（学長決定）」（以下「本学指針」という。）を確認するとともに本募集要項８項（４）を参照し、安心・安全を最優先に渡航してください。</w:t>
      </w:r>
    </w:p>
    <w:p w14:paraId="2D83D221" w14:textId="7DB0AE67" w:rsidR="00ED7FD2" w:rsidRPr="002C4542" w:rsidRDefault="002A155B" w:rsidP="002A155B">
      <w:pPr>
        <w:spacing w:line="340" w:lineRule="exact"/>
        <w:ind w:firstLineChars="100" w:firstLine="227"/>
        <w:rPr>
          <w:rFonts w:asciiTheme="minorEastAsia" w:eastAsiaTheme="minorEastAsia" w:hAnsiTheme="minorEastAsia"/>
          <w:spacing w:val="20"/>
        </w:rPr>
      </w:pPr>
      <w:r w:rsidRPr="002A155B">
        <w:rPr>
          <w:rFonts w:asciiTheme="minorEastAsia" w:eastAsiaTheme="minorEastAsia" w:hAnsiTheme="minorEastAsia" w:hint="eastAsia"/>
          <w:spacing w:val="20"/>
        </w:rPr>
        <w:t xml:space="preserve">また、今般の新型コロナウイルス感染症の感染拡大の影響により学生の海外渡航（留学、派遣）ができない場合において、特別措置として、オンライン形式による海外大学等の授業受講、海外学会や海外研修に参加している場合は、経費補助金を支給することとします。詳細については別紙「ONLINE募集概要」を参照願います。　</w:t>
      </w:r>
    </w:p>
    <w:p w14:paraId="48ECC565" w14:textId="41499203" w:rsidR="002A155B" w:rsidRDefault="002A155B" w:rsidP="00655166">
      <w:pPr>
        <w:spacing w:line="340" w:lineRule="exact"/>
        <w:ind w:firstLineChars="100" w:firstLine="227"/>
        <w:rPr>
          <w:rFonts w:asciiTheme="minorEastAsia" w:eastAsiaTheme="minorEastAsia" w:hAnsiTheme="minorEastAsia" w:cs="Times New Roman"/>
          <w:spacing w:val="20"/>
        </w:rPr>
      </w:pPr>
    </w:p>
    <w:p w14:paraId="3E7364F1" w14:textId="77777777" w:rsidR="00CE5832" w:rsidRPr="009E3E20" w:rsidRDefault="00CE5832" w:rsidP="00655166">
      <w:pPr>
        <w:spacing w:line="340" w:lineRule="exact"/>
        <w:ind w:firstLineChars="100" w:firstLine="227"/>
        <w:rPr>
          <w:rFonts w:asciiTheme="minorEastAsia" w:eastAsiaTheme="minorEastAsia" w:hAnsiTheme="minorEastAsia" w:cs="Times New Roman"/>
          <w:spacing w:val="20"/>
        </w:rPr>
      </w:pPr>
    </w:p>
    <w:p w14:paraId="709D9F67" w14:textId="77777777" w:rsidR="00425670" w:rsidRPr="00441534" w:rsidRDefault="00425670" w:rsidP="00655166">
      <w:pPr>
        <w:spacing w:line="340" w:lineRule="exact"/>
        <w:ind w:firstLineChars="100" w:firstLine="227"/>
        <w:jc w:val="center"/>
        <w:rPr>
          <w:rFonts w:asciiTheme="minorEastAsia" w:eastAsiaTheme="minorEastAsia" w:hAnsiTheme="minorEastAsia" w:cs="Times New Roman"/>
          <w:spacing w:val="20"/>
        </w:rPr>
      </w:pPr>
      <w:r w:rsidRPr="00441534">
        <w:rPr>
          <w:rFonts w:asciiTheme="minorEastAsia" w:eastAsiaTheme="minorEastAsia" w:hAnsiTheme="minorEastAsia" w:cs="Times New Roman" w:hint="eastAsia"/>
          <w:spacing w:val="20"/>
        </w:rPr>
        <w:t>記</w:t>
      </w:r>
    </w:p>
    <w:p w14:paraId="69F92641" w14:textId="333783C6" w:rsidR="00941437" w:rsidRDefault="00941437" w:rsidP="00655166">
      <w:pPr>
        <w:spacing w:line="340" w:lineRule="exact"/>
        <w:ind w:firstLineChars="100" w:firstLine="227"/>
        <w:rPr>
          <w:rFonts w:asciiTheme="minorEastAsia" w:eastAsiaTheme="minorEastAsia" w:hAnsiTheme="minorEastAsia" w:cs="Times New Roman"/>
          <w:spacing w:val="20"/>
        </w:rPr>
      </w:pPr>
    </w:p>
    <w:p w14:paraId="73C70C95" w14:textId="77777777" w:rsidR="00CE5832" w:rsidRPr="00441534" w:rsidRDefault="00CE5832" w:rsidP="00655166">
      <w:pPr>
        <w:spacing w:line="340" w:lineRule="exact"/>
        <w:ind w:firstLineChars="100" w:firstLine="227"/>
        <w:rPr>
          <w:rFonts w:asciiTheme="minorEastAsia" w:eastAsiaTheme="minorEastAsia" w:hAnsiTheme="minorEastAsia" w:cs="Times New Roman"/>
          <w:spacing w:val="20"/>
        </w:rPr>
      </w:pPr>
    </w:p>
    <w:p w14:paraId="163D84ED" w14:textId="77777777" w:rsidR="00CE4FC2" w:rsidRPr="009E3E20" w:rsidRDefault="00CE4FC2" w:rsidP="001A4421">
      <w:pPr>
        <w:spacing w:line="340" w:lineRule="exact"/>
        <w:rPr>
          <w:rFonts w:asciiTheme="majorEastAsia" w:eastAsiaTheme="majorEastAsia" w:hAnsiTheme="majorEastAsia" w:cs="Times New Roman"/>
          <w:b/>
          <w:bCs/>
          <w:spacing w:val="20"/>
        </w:rPr>
      </w:pPr>
      <w:r w:rsidRPr="009E3E20">
        <w:rPr>
          <w:rFonts w:asciiTheme="majorEastAsia" w:eastAsiaTheme="majorEastAsia" w:hAnsiTheme="majorEastAsia" w:cs="ＭＳ ゴシック" w:hint="eastAsia"/>
          <w:b/>
          <w:bCs/>
          <w:spacing w:val="20"/>
        </w:rPr>
        <w:t>１</w:t>
      </w:r>
      <w:r w:rsidR="00527510" w:rsidRPr="009E3E20">
        <w:rPr>
          <w:rFonts w:asciiTheme="majorEastAsia" w:eastAsiaTheme="majorEastAsia" w:hAnsiTheme="majorEastAsia" w:cs="ＭＳ ゴシック" w:hint="eastAsia"/>
          <w:b/>
          <w:bCs/>
          <w:spacing w:val="20"/>
        </w:rPr>
        <w:t xml:space="preserve"> </w:t>
      </w:r>
      <w:r w:rsidRPr="009E3E20">
        <w:rPr>
          <w:rFonts w:asciiTheme="majorEastAsia" w:eastAsiaTheme="majorEastAsia" w:hAnsiTheme="majorEastAsia" w:cs="ＭＳ ゴシック" w:hint="eastAsia"/>
          <w:b/>
          <w:bCs/>
          <w:spacing w:val="20"/>
        </w:rPr>
        <w:t>応募資格及び条件</w:t>
      </w:r>
    </w:p>
    <w:p w14:paraId="51212E7F" w14:textId="25000039" w:rsidR="00CE4FC2" w:rsidRPr="00441534" w:rsidRDefault="00527510" w:rsidP="00533230">
      <w:pPr>
        <w:spacing w:line="340" w:lineRule="exact"/>
        <w:ind w:leftChars="100" w:left="191" w:firstLineChars="100" w:firstLine="227"/>
        <w:rPr>
          <w:rFonts w:asciiTheme="minorEastAsia" w:eastAsiaTheme="minorEastAsia" w:hAnsiTheme="minorEastAsia" w:cs="Times New Roman"/>
          <w:spacing w:val="20"/>
        </w:rPr>
      </w:pPr>
      <w:r w:rsidRPr="00441534">
        <w:rPr>
          <w:rFonts w:asciiTheme="minorEastAsia" w:eastAsiaTheme="minorEastAsia" w:hAnsiTheme="minorEastAsia" w:cs="ＭＳ ゴシック" w:hint="eastAsia"/>
          <w:spacing w:val="20"/>
        </w:rPr>
        <w:t>応募資格は次の(1)～</w:t>
      </w:r>
      <w:r w:rsidR="00C91FFC">
        <w:rPr>
          <w:rFonts w:asciiTheme="minorEastAsia" w:eastAsiaTheme="minorEastAsia" w:hAnsiTheme="minorEastAsia" w:cs="ＭＳ ゴシック" w:hint="eastAsia"/>
          <w:spacing w:val="20"/>
        </w:rPr>
        <w:t>(4</w:t>
      </w:r>
      <w:r w:rsidR="005C4FB6" w:rsidRPr="00441534">
        <w:rPr>
          <w:rFonts w:asciiTheme="minorEastAsia" w:eastAsiaTheme="minorEastAsia" w:hAnsiTheme="minorEastAsia" w:cs="ＭＳ ゴシック" w:hint="eastAsia"/>
          <w:spacing w:val="20"/>
        </w:rPr>
        <w:t>)</w:t>
      </w:r>
      <w:r w:rsidRPr="00441534">
        <w:rPr>
          <w:rFonts w:asciiTheme="minorEastAsia" w:eastAsiaTheme="minorEastAsia" w:hAnsiTheme="minorEastAsia" w:cs="ＭＳ ゴシック" w:hint="eastAsia"/>
          <w:spacing w:val="20"/>
        </w:rPr>
        <w:t>に</w:t>
      </w:r>
      <w:r w:rsidR="00CE4FC2" w:rsidRPr="00441534">
        <w:rPr>
          <w:rFonts w:asciiTheme="minorEastAsia" w:eastAsiaTheme="minorEastAsia" w:hAnsiTheme="minorEastAsia" w:cs="ＭＳ ゴシック" w:hint="eastAsia"/>
          <w:spacing w:val="20"/>
        </w:rPr>
        <w:t>掲げる要件を全て満たす者</w:t>
      </w:r>
      <w:r w:rsidR="00034016" w:rsidRPr="00441534">
        <w:rPr>
          <w:rFonts w:asciiTheme="minorEastAsia" w:eastAsiaTheme="minorEastAsia" w:hAnsiTheme="minorEastAsia" w:cs="ＭＳ ゴシック" w:hint="eastAsia"/>
          <w:spacing w:val="20"/>
        </w:rPr>
        <w:t>と</w:t>
      </w:r>
      <w:r w:rsidR="00CE4FC2" w:rsidRPr="00441534">
        <w:rPr>
          <w:rFonts w:asciiTheme="minorEastAsia" w:eastAsiaTheme="minorEastAsia" w:hAnsiTheme="minorEastAsia" w:cs="ＭＳ ゴシック" w:hint="eastAsia"/>
          <w:spacing w:val="20"/>
        </w:rPr>
        <w:t>します。</w:t>
      </w:r>
    </w:p>
    <w:p w14:paraId="01019309" w14:textId="50590318" w:rsidR="00DE79C4" w:rsidRPr="00441534" w:rsidRDefault="00813784" w:rsidP="0069104E">
      <w:pPr>
        <w:spacing w:line="340" w:lineRule="exact"/>
        <w:ind w:left="567" w:hangingChars="250" w:hanging="567"/>
        <w:rPr>
          <w:rFonts w:asciiTheme="minorEastAsia" w:eastAsiaTheme="minorEastAsia" w:hAnsiTheme="minorEastAsia"/>
          <w:spacing w:val="20"/>
        </w:rPr>
      </w:pPr>
      <w:r w:rsidRPr="00441534">
        <w:rPr>
          <w:rFonts w:asciiTheme="minorEastAsia" w:eastAsiaTheme="minorEastAsia" w:hAnsiTheme="minorEastAsia" w:cs="ＭＳ ゴシック" w:hint="eastAsia"/>
          <w:spacing w:val="20"/>
        </w:rPr>
        <w:t xml:space="preserve"> </w:t>
      </w:r>
      <w:r w:rsidR="0069104E" w:rsidRPr="00441534">
        <w:rPr>
          <w:rFonts w:asciiTheme="minorEastAsia" w:eastAsiaTheme="minorEastAsia" w:hAnsiTheme="minorEastAsia" w:cs="ＭＳ ゴシック" w:hint="eastAsia"/>
          <w:spacing w:val="20"/>
        </w:rPr>
        <w:t>（1）</w:t>
      </w:r>
      <w:r w:rsidR="008F1E78" w:rsidRPr="00441534">
        <w:rPr>
          <w:rFonts w:asciiTheme="minorEastAsia" w:eastAsiaTheme="minorEastAsia" w:hAnsiTheme="minorEastAsia" w:cs="ＭＳ ゴシック" w:hint="eastAsia"/>
          <w:spacing w:val="20"/>
        </w:rPr>
        <w:t>令和</w:t>
      </w:r>
      <w:r w:rsidR="009E3E20">
        <w:rPr>
          <w:rFonts w:asciiTheme="minorEastAsia" w:eastAsiaTheme="minorEastAsia" w:hAnsiTheme="minorEastAsia" w:cs="ＭＳ ゴシック" w:hint="eastAsia"/>
          <w:spacing w:val="20"/>
        </w:rPr>
        <w:t>５</w:t>
      </w:r>
      <w:r w:rsidR="00CE4FC2" w:rsidRPr="00441534">
        <w:rPr>
          <w:rFonts w:asciiTheme="minorEastAsia" w:eastAsiaTheme="minorEastAsia" w:hAnsiTheme="minorEastAsia" w:cs="ＭＳ ゴシック" w:hint="eastAsia"/>
          <w:spacing w:val="20"/>
        </w:rPr>
        <w:t>年</w:t>
      </w:r>
      <w:r w:rsidR="009E3E20">
        <w:rPr>
          <w:rFonts w:asciiTheme="minorEastAsia" w:eastAsiaTheme="minorEastAsia" w:hAnsiTheme="minorEastAsia" w:cs="ＭＳ ゴシック" w:hint="eastAsia"/>
          <w:spacing w:val="20"/>
        </w:rPr>
        <w:t>１</w:t>
      </w:r>
      <w:r w:rsidR="00CE4FC2" w:rsidRPr="00441534">
        <w:rPr>
          <w:rFonts w:asciiTheme="minorEastAsia" w:eastAsiaTheme="minorEastAsia" w:hAnsiTheme="minorEastAsia" w:cs="ＭＳ ゴシック" w:hint="eastAsia"/>
          <w:spacing w:val="20"/>
        </w:rPr>
        <w:t>月１日現在、本学の学群又は大学院の</w:t>
      </w:r>
      <w:r w:rsidR="00425670" w:rsidRPr="00441534">
        <w:rPr>
          <w:rFonts w:asciiTheme="minorEastAsia" w:eastAsiaTheme="minorEastAsia" w:hAnsiTheme="minorEastAsia" w:cs="ＭＳ ゴシック" w:hint="eastAsia"/>
          <w:spacing w:val="20"/>
        </w:rPr>
        <w:t>正規課程に在籍する</w:t>
      </w:r>
      <w:r w:rsidR="003D5DEB" w:rsidRPr="00441534">
        <w:rPr>
          <w:rFonts w:asciiTheme="minorEastAsia" w:eastAsiaTheme="minorEastAsia" w:hAnsiTheme="minorEastAsia" w:cs="ＭＳ ゴシック" w:hint="eastAsia"/>
          <w:spacing w:val="20"/>
        </w:rPr>
        <w:t>者</w:t>
      </w:r>
      <w:r w:rsidR="00A833A1" w:rsidRPr="00441534">
        <w:rPr>
          <w:rFonts w:asciiTheme="minorEastAsia" w:eastAsiaTheme="minorEastAsia" w:hAnsiTheme="minorEastAsia" w:cs="ＭＳ ゴシック" w:hint="eastAsia"/>
          <w:spacing w:val="20"/>
        </w:rPr>
        <w:t>とし</w:t>
      </w:r>
      <w:r w:rsidR="00CE4FC2" w:rsidRPr="00441534">
        <w:rPr>
          <w:rFonts w:asciiTheme="minorEastAsia" w:eastAsiaTheme="minorEastAsia" w:hAnsiTheme="minorEastAsia" w:cs="ＭＳ ゴシック" w:hint="eastAsia"/>
          <w:spacing w:val="20"/>
        </w:rPr>
        <w:t>、</w:t>
      </w:r>
      <w:r w:rsidR="00533230" w:rsidRPr="00441534">
        <w:rPr>
          <w:rFonts w:asciiTheme="minorEastAsia" w:eastAsiaTheme="minorEastAsia" w:hAnsiTheme="minorEastAsia" w:cs="ＭＳ ゴシック" w:hint="eastAsia"/>
          <w:spacing w:val="20"/>
        </w:rPr>
        <w:t>海外</w:t>
      </w:r>
      <w:r w:rsidR="00034016" w:rsidRPr="00441534">
        <w:rPr>
          <w:rFonts w:asciiTheme="minorEastAsia" w:eastAsiaTheme="minorEastAsia" w:hAnsiTheme="minorEastAsia" w:hint="eastAsia"/>
          <w:spacing w:val="20"/>
        </w:rPr>
        <w:t>学会へ</w:t>
      </w:r>
      <w:r w:rsidR="0035725D" w:rsidRPr="00441534">
        <w:rPr>
          <w:rFonts w:asciiTheme="minorEastAsia" w:eastAsiaTheme="minorEastAsia" w:hAnsiTheme="minorEastAsia" w:hint="eastAsia"/>
          <w:spacing w:val="20"/>
        </w:rPr>
        <w:t>原則として</w:t>
      </w:r>
      <w:r w:rsidR="007545DE" w:rsidRPr="00441534">
        <w:rPr>
          <w:rFonts w:asciiTheme="minorEastAsia" w:eastAsiaTheme="minorEastAsia" w:hAnsiTheme="minorEastAsia" w:hint="eastAsia"/>
          <w:spacing w:val="20"/>
        </w:rPr>
        <w:t>２週間</w:t>
      </w:r>
      <w:r w:rsidR="0075043B" w:rsidRPr="00441534">
        <w:rPr>
          <w:rFonts w:asciiTheme="minorEastAsia" w:eastAsiaTheme="minorEastAsia" w:hAnsiTheme="minorEastAsia" w:hint="eastAsia"/>
          <w:spacing w:val="20"/>
        </w:rPr>
        <w:t>以内</w:t>
      </w:r>
      <w:r w:rsidR="007545DE" w:rsidRPr="00441534">
        <w:rPr>
          <w:rFonts w:asciiTheme="minorEastAsia" w:eastAsiaTheme="minorEastAsia" w:hAnsiTheme="minorEastAsia" w:hint="eastAsia"/>
          <w:spacing w:val="20"/>
        </w:rPr>
        <w:t>の期間参加</w:t>
      </w:r>
      <w:r w:rsidR="00034016" w:rsidRPr="00441534">
        <w:rPr>
          <w:rFonts w:asciiTheme="minorEastAsia" w:eastAsiaTheme="minorEastAsia" w:hAnsiTheme="minorEastAsia" w:hint="eastAsia"/>
          <w:spacing w:val="20"/>
        </w:rPr>
        <w:t>する者</w:t>
      </w:r>
    </w:p>
    <w:p w14:paraId="34726C07" w14:textId="77777777" w:rsidR="00DE79C4" w:rsidRPr="00441534" w:rsidRDefault="00DE79C4" w:rsidP="00813784">
      <w:pPr>
        <w:spacing w:line="340" w:lineRule="exact"/>
        <w:ind w:firstLineChars="350" w:firstLine="794"/>
        <w:rPr>
          <w:rFonts w:asciiTheme="minorEastAsia" w:eastAsiaTheme="minorEastAsia" w:hAnsiTheme="minorEastAsia" w:cs="ＭＳ ゴシック"/>
          <w:spacing w:val="20"/>
        </w:rPr>
      </w:pPr>
      <w:r w:rsidRPr="00441534">
        <w:rPr>
          <w:rFonts w:asciiTheme="minorEastAsia" w:eastAsiaTheme="minorEastAsia" w:hAnsiTheme="minorEastAsia" w:hint="eastAsia"/>
          <w:spacing w:val="20"/>
        </w:rPr>
        <w:t>ただし、学群学生は大学院進学を予定している者が望ましい。</w:t>
      </w:r>
    </w:p>
    <w:p w14:paraId="24A72562" w14:textId="77777777" w:rsidR="008C6F6B" w:rsidRPr="00441534" w:rsidRDefault="00DE79C4" w:rsidP="005F172E">
      <w:pPr>
        <w:spacing w:line="340" w:lineRule="exact"/>
        <w:ind w:firstLineChars="350" w:firstLine="794"/>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なお、</w:t>
      </w:r>
      <w:r w:rsidR="008C6F6B" w:rsidRPr="00441534">
        <w:rPr>
          <w:rFonts w:asciiTheme="minorEastAsia" w:eastAsiaTheme="minorEastAsia" w:hAnsiTheme="minorEastAsia" w:cs="ＭＳ ゴシック" w:hint="eastAsia"/>
          <w:spacing w:val="20"/>
        </w:rPr>
        <w:t>次の者は申請できません。</w:t>
      </w:r>
    </w:p>
    <w:p w14:paraId="2C56A3CE" w14:textId="7EEBA51E" w:rsidR="009632AD" w:rsidRPr="00441534" w:rsidRDefault="008C6F6B" w:rsidP="009632AD">
      <w:pPr>
        <w:pStyle w:val="ae"/>
        <w:spacing w:line="340" w:lineRule="exact"/>
        <w:ind w:leftChars="0" w:left="56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w:t>
      </w:r>
      <w:r w:rsidR="00DE79C4" w:rsidRPr="00441534">
        <w:rPr>
          <w:rFonts w:asciiTheme="minorEastAsia" w:eastAsiaTheme="minorEastAsia" w:hAnsiTheme="minorEastAsia" w:cs="ＭＳ ゴシック" w:hint="eastAsia"/>
          <w:spacing w:val="20"/>
        </w:rPr>
        <w:t>渡航期間又は申請時若しくは両方が休学中の者</w:t>
      </w:r>
    </w:p>
    <w:p w14:paraId="2DA2598B" w14:textId="6E8F8563" w:rsidR="00C91FFC" w:rsidRPr="00C91FFC" w:rsidRDefault="009632AD" w:rsidP="00C91FFC">
      <w:pPr>
        <w:pStyle w:val="ae"/>
        <w:spacing w:line="340" w:lineRule="exact"/>
        <w:ind w:leftChars="0" w:left="56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w:t>
      </w:r>
      <w:r w:rsidR="002F76C5">
        <w:rPr>
          <w:rFonts w:asciiTheme="minorEastAsia" w:eastAsiaTheme="minorEastAsia" w:hAnsiTheme="minorEastAsia" w:cs="ＭＳ ゴシック" w:hint="eastAsia"/>
          <w:spacing w:val="20"/>
        </w:rPr>
        <w:t>渡航期間及び</w:t>
      </w:r>
      <w:r w:rsidRPr="00441534">
        <w:rPr>
          <w:rFonts w:asciiTheme="minorEastAsia" w:eastAsiaTheme="minorEastAsia" w:hAnsiTheme="minorEastAsia" w:cs="ＭＳ ゴシック" w:hint="eastAsia"/>
          <w:spacing w:val="20"/>
        </w:rPr>
        <w:t>申請時に本学の正規課程に在籍していない者</w:t>
      </w:r>
    </w:p>
    <w:p w14:paraId="5A22F94D" w14:textId="77777777" w:rsidR="00C91FFC" w:rsidRDefault="008C6F6B" w:rsidP="00C91FFC">
      <w:pPr>
        <w:pStyle w:val="ae"/>
        <w:spacing w:line="340" w:lineRule="exact"/>
        <w:ind w:leftChars="0" w:left="56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w:t>
      </w:r>
      <w:r w:rsidR="00DE79C4" w:rsidRPr="00441534">
        <w:rPr>
          <w:rFonts w:asciiTheme="minorEastAsia" w:eastAsiaTheme="minorEastAsia" w:hAnsiTheme="minorEastAsia" w:cs="ＭＳ ゴシック" w:hint="eastAsia"/>
          <w:spacing w:val="20"/>
        </w:rPr>
        <w:t>ダブルディグリープログラム、ジョイントディグリープログラム等（ＤＤＰ等）を実施する海外の大学との協定書により本学の学生となる外国人留学生。</w:t>
      </w:r>
    </w:p>
    <w:p w14:paraId="4F48AD98" w14:textId="7337B7F0" w:rsidR="002840BD" w:rsidRPr="00C91FFC" w:rsidRDefault="00C91FFC" w:rsidP="00C91FFC">
      <w:pPr>
        <w:pStyle w:val="ae"/>
        <w:spacing w:line="340" w:lineRule="exact"/>
        <w:ind w:leftChars="0" w:left="567"/>
        <w:rPr>
          <w:rFonts w:asciiTheme="minorEastAsia" w:eastAsiaTheme="minorEastAsia" w:hAnsiTheme="minorEastAsia" w:cs="ＭＳ ゴシック"/>
          <w:spacing w:val="20"/>
        </w:rPr>
      </w:pPr>
      <w:r>
        <w:rPr>
          <w:rFonts w:asciiTheme="minorEastAsia" w:eastAsiaTheme="minorEastAsia" w:hAnsiTheme="minorEastAsia" w:cs="ＭＳ ゴシック" w:hint="eastAsia"/>
          <w:spacing w:val="20"/>
        </w:rPr>
        <w:t>・</w:t>
      </w:r>
      <w:r>
        <w:rPr>
          <w:rFonts w:asciiTheme="minorEastAsia" w:eastAsiaTheme="minorEastAsia" w:hAnsiTheme="minorEastAsia" w:hint="eastAsia"/>
          <w:spacing w:val="20"/>
        </w:rPr>
        <w:t>令和4年度内において、</w:t>
      </w:r>
      <w:r w:rsidRPr="00C91FFC">
        <w:rPr>
          <w:rFonts w:asciiTheme="minorEastAsia" w:eastAsiaTheme="minorEastAsia" w:hAnsiTheme="minorEastAsia" w:cs="ＭＳ ゴシック" w:hint="eastAsia"/>
          <w:bCs/>
          <w:spacing w:val="20"/>
        </w:rPr>
        <w:t>海外学会等参加支援プログラムに採択され渡航又は</w:t>
      </w:r>
      <w:r>
        <w:rPr>
          <w:rFonts w:asciiTheme="minorEastAsia" w:eastAsiaTheme="minorEastAsia" w:hAnsiTheme="minorEastAsia" w:cs="ＭＳ ゴシック" w:hint="eastAsia"/>
          <w:bCs/>
          <w:spacing w:val="20"/>
        </w:rPr>
        <w:t>オンラインにより海外学会等に</w:t>
      </w:r>
      <w:r w:rsidRPr="00C91FFC">
        <w:rPr>
          <w:rFonts w:asciiTheme="minorEastAsia" w:eastAsiaTheme="minorEastAsia" w:hAnsiTheme="minorEastAsia" w:cs="ＭＳ ゴシック" w:hint="eastAsia"/>
          <w:bCs/>
          <w:spacing w:val="20"/>
        </w:rPr>
        <w:t>参加した</w:t>
      </w:r>
      <w:r>
        <w:rPr>
          <w:rFonts w:asciiTheme="minorEastAsia" w:eastAsiaTheme="minorEastAsia" w:hAnsiTheme="minorEastAsia" w:cs="ＭＳ ゴシック" w:hint="eastAsia"/>
          <w:bCs/>
          <w:spacing w:val="20"/>
        </w:rPr>
        <w:t>又は参加予定の者</w:t>
      </w:r>
    </w:p>
    <w:p w14:paraId="32387DE1" w14:textId="17531DF9" w:rsidR="00034016" w:rsidRPr="00441534" w:rsidRDefault="00034016" w:rsidP="00B81509">
      <w:pPr>
        <w:pStyle w:val="Default"/>
        <w:ind w:leftChars="100" w:left="565" w:hangingChars="165" w:hanging="374"/>
        <w:rPr>
          <w:rFonts w:asciiTheme="minorEastAsia" w:eastAsiaTheme="minorEastAsia" w:hAnsiTheme="minorEastAsia"/>
          <w:color w:val="auto"/>
          <w:spacing w:val="20"/>
          <w:sz w:val="21"/>
          <w:szCs w:val="21"/>
        </w:rPr>
      </w:pPr>
      <w:r w:rsidRPr="00441534">
        <w:rPr>
          <w:rFonts w:asciiTheme="minorEastAsia" w:eastAsiaTheme="minorEastAsia" w:hAnsiTheme="minorEastAsia" w:hint="eastAsia"/>
          <w:color w:val="auto"/>
          <w:spacing w:val="20"/>
          <w:sz w:val="21"/>
          <w:szCs w:val="21"/>
        </w:rPr>
        <w:t xml:space="preserve">(2) </w:t>
      </w:r>
      <w:r w:rsidR="00F822CF" w:rsidRPr="00441534">
        <w:rPr>
          <w:rFonts w:asciiTheme="minorEastAsia" w:eastAsiaTheme="minorEastAsia" w:hAnsiTheme="minorEastAsia" w:hint="eastAsia"/>
          <w:color w:val="auto"/>
          <w:spacing w:val="20"/>
          <w:sz w:val="21"/>
          <w:szCs w:val="21"/>
        </w:rPr>
        <w:t>参加する</w:t>
      </w:r>
      <w:r w:rsidR="00F822CF" w:rsidRPr="00441534">
        <w:rPr>
          <w:rFonts w:asciiTheme="minorEastAsia" w:eastAsiaTheme="minorEastAsia" w:hAnsiTheme="minorEastAsia" w:cs="Times New Roman" w:hint="eastAsia"/>
          <w:color w:val="auto"/>
          <w:spacing w:val="10"/>
          <w:sz w:val="21"/>
          <w:szCs w:val="21"/>
        </w:rPr>
        <w:t>海外学会で、口頭発表、ポスターセッション（発表）など研究発表を必ず行う者</w:t>
      </w:r>
    </w:p>
    <w:p w14:paraId="763044C2" w14:textId="682666B5" w:rsidR="00C91FFC" w:rsidRDefault="005C4FB6" w:rsidP="00C91FFC">
      <w:pPr>
        <w:pStyle w:val="Default"/>
        <w:ind w:leftChars="100" w:left="531" w:hangingChars="150" w:hanging="340"/>
        <w:rPr>
          <w:rFonts w:asciiTheme="minorEastAsia" w:eastAsiaTheme="minorEastAsia" w:hAnsiTheme="minorEastAsia"/>
          <w:color w:val="auto"/>
          <w:spacing w:val="20"/>
          <w:sz w:val="21"/>
          <w:szCs w:val="21"/>
        </w:rPr>
      </w:pPr>
      <w:r w:rsidRPr="00441534">
        <w:rPr>
          <w:rFonts w:asciiTheme="minorEastAsia" w:eastAsiaTheme="minorEastAsia" w:hAnsiTheme="minorEastAsia" w:hint="eastAsia"/>
          <w:color w:val="auto"/>
          <w:spacing w:val="20"/>
          <w:sz w:val="21"/>
          <w:szCs w:val="21"/>
        </w:rPr>
        <w:t xml:space="preserve">(3) </w:t>
      </w:r>
      <w:r w:rsidR="00F822CF" w:rsidRPr="00441534">
        <w:rPr>
          <w:rFonts w:asciiTheme="minorEastAsia" w:eastAsiaTheme="minorEastAsia" w:hAnsiTheme="minorEastAsia" w:hint="eastAsia"/>
          <w:color w:val="auto"/>
          <w:spacing w:val="20"/>
          <w:sz w:val="21"/>
          <w:szCs w:val="21"/>
        </w:rPr>
        <w:t>支援学生が</w:t>
      </w:r>
      <w:r w:rsidR="00F822CF" w:rsidRPr="00441534">
        <w:rPr>
          <w:rFonts w:asciiTheme="minorEastAsia" w:eastAsiaTheme="minorEastAsia" w:hAnsiTheme="minorEastAsia" w:cs="ＭＳ ゴシック" w:hint="eastAsia"/>
          <w:color w:val="auto"/>
          <w:spacing w:val="20"/>
          <w:sz w:val="21"/>
          <w:szCs w:val="21"/>
        </w:rPr>
        <w:t>海外</w:t>
      </w:r>
      <w:r w:rsidR="00F822CF" w:rsidRPr="00441534">
        <w:rPr>
          <w:rFonts w:asciiTheme="minorEastAsia" w:eastAsiaTheme="minorEastAsia" w:hAnsiTheme="minorEastAsia" w:hint="eastAsia"/>
          <w:color w:val="auto"/>
          <w:spacing w:val="20"/>
          <w:sz w:val="21"/>
          <w:szCs w:val="21"/>
        </w:rPr>
        <w:t>学会へ参加して研究発表を行うことについて、所属する教育組織の長の承認を得られている者</w:t>
      </w:r>
    </w:p>
    <w:p w14:paraId="243F2917" w14:textId="3DAC4604" w:rsidR="00CE5832" w:rsidRDefault="00CE5832" w:rsidP="00C91FFC">
      <w:pPr>
        <w:pStyle w:val="Default"/>
        <w:ind w:leftChars="100" w:left="531" w:hangingChars="150" w:hanging="340"/>
        <w:rPr>
          <w:rFonts w:asciiTheme="minorEastAsia" w:eastAsiaTheme="minorEastAsia" w:hAnsiTheme="minorEastAsia"/>
          <w:color w:val="auto"/>
          <w:spacing w:val="20"/>
          <w:sz w:val="21"/>
          <w:szCs w:val="21"/>
        </w:rPr>
      </w:pPr>
      <w:r>
        <w:rPr>
          <w:rFonts w:asciiTheme="minorEastAsia" w:eastAsiaTheme="minorEastAsia" w:hAnsiTheme="minorEastAsia" w:hint="eastAsia"/>
          <w:color w:val="auto"/>
          <w:spacing w:val="20"/>
          <w:sz w:val="21"/>
          <w:szCs w:val="21"/>
        </w:rPr>
        <w:t>(4) 申請件数は、1人1件とします。</w:t>
      </w:r>
    </w:p>
    <w:p w14:paraId="5BA629C5" w14:textId="134CE075" w:rsidR="00C91FFC" w:rsidRPr="00C91FFC" w:rsidRDefault="00C91FFC" w:rsidP="004D474E">
      <w:pPr>
        <w:pStyle w:val="Default"/>
        <w:rPr>
          <w:rFonts w:asciiTheme="minorEastAsia" w:eastAsiaTheme="minorEastAsia" w:hAnsiTheme="minorEastAsia"/>
          <w:color w:val="auto"/>
          <w:spacing w:val="20"/>
          <w:sz w:val="21"/>
          <w:szCs w:val="21"/>
        </w:rPr>
      </w:pPr>
    </w:p>
    <w:p w14:paraId="6734503B" w14:textId="5EC63D73" w:rsidR="00CE4FC2" w:rsidRPr="009E3E20" w:rsidRDefault="00CE4FC2" w:rsidP="001A4421">
      <w:pPr>
        <w:spacing w:line="340" w:lineRule="exact"/>
        <w:rPr>
          <w:rFonts w:asciiTheme="majorEastAsia" w:eastAsiaTheme="majorEastAsia" w:hAnsiTheme="majorEastAsia" w:cs="Times New Roman"/>
          <w:b/>
          <w:bCs/>
          <w:spacing w:val="20"/>
        </w:rPr>
      </w:pPr>
      <w:r w:rsidRPr="009E3E20">
        <w:rPr>
          <w:rFonts w:asciiTheme="majorEastAsia" w:eastAsiaTheme="majorEastAsia" w:hAnsiTheme="majorEastAsia" w:cs="ＭＳ ゴシック" w:hint="eastAsia"/>
          <w:b/>
          <w:bCs/>
          <w:spacing w:val="20"/>
        </w:rPr>
        <w:t>２</w:t>
      </w:r>
      <w:r w:rsidR="00527510" w:rsidRPr="009E3E20">
        <w:rPr>
          <w:rFonts w:asciiTheme="majorEastAsia" w:eastAsiaTheme="majorEastAsia" w:hAnsiTheme="majorEastAsia" w:cs="ＭＳ ゴシック" w:hint="eastAsia"/>
          <w:b/>
          <w:bCs/>
          <w:spacing w:val="20"/>
        </w:rPr>
        <w:t xml:space="preserve"> </w:t>
      </w:r>
      <w:r w:rsidR="009A178C" w:rsidRPr="009E3E20">
        <w:rPr>
          <w:rFonts w:asciiTheme="majorEastAsia" w:eastAsiaTheme="majorEastAsia" w:hAnsiTheme="majorEastAsia" w:cs="ＭＳ ゴシック" w:hint="eastAsia"/>
          <w:b/>
          <w:bCs/>
          <w:spacing w:val="20"/>
        </w:rPr>
        <w:t>対象</w:t>
      </w:r>
      <w:r w:rsidRPr="009E3E20">
        <w:rPr>
          <w:rFonts w:asciiTheme="majorEastAsia" w:eastAsiaTheme="majorEastAsia" w:hAnsiTheme="majorEastAsia" w:cs="ＭＳ ゴシック" w:hint="eastAsia"/>
          <w:b/>
          <w:bCs/>
          <w:spacing w:val="20"/>
        </w:rPr>
        <w:t>期間</w:t>
      </w:r>
    </w:p>
    <w:p w14:paraId="06D94D20" w14:textId="14122D56" w:rsidR="000C779E" w:rsidRPr="00C91FFC" w:rsidRDefault="00CE4FC2" w:rsidP="00C91FFC">
      <w:pPr>
        <w:spacing w:line="340" w:lineRule="exact"/>
        <w:ind w:leftChars="100" w:left="191"/>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 xml:space="preserve">　</w:t>
      </w:r>
      <w:r w:rsidR="008C6F6B" w:rsidRPr="00441534">
        <w:rPr>
          <w:rFonts w:asciiTheme="minorEastAsia" w:eastAsiaTheme="minorEastAsia" w:hAnsiTheme="minorEastAsia" w:cs="ＭＳ ゴシック" w:hint="eastAsia"/>
          <w:spacing w:val="20"/>
        </w:rPr>
        <w:t>支援対象となる</w:t>
      </w:r>
      <w:r w:rsidR="00974213" w:rsidRPr="00441534">
        <w:rPr>
          <w:rFonts w:asciiTheme="minorEastAsia" w:eastAsiaTheme="minorEastAsia" w:hAnsiTheme="minorEastAsia" w:cs="ＭＳ ゴシック" w:hint="eastAsia"/>
          <w:spacing w:val="20"/>
        </w:rPr>
        <w:t>海外学会の開催期間は、</w:t>
      </w:r>
      <w:r w:rsidR="00DE79C4" w:rsidRPr="00441534">
        <w:rPr>
          <w:rFonts w:asciiTheme="minorEastAsia" w:eastAsiaTheme="minorEastAsia" w:hAnsiTheme="minorEastAsia" w:cs="ＭＳ ゴシック" w:hint="eastAsia"/>
          <w:spacing w:val="20"/>
        </w:rPr>
        <w:t>令和</w:t>
      </w:r>
      <w:r w:rsidR="009E3E20">
        <w:rPr>
          <w:rFonts w:asciiTheme="minorEastAsia" w:eastAsiaTheme="minorEastAsia" w:hAnsiTheme="minorEastAsia" w:cs="ＭＳ ゴシック" w:hint="eastAsia"/>
          <w:spacing w:val="20"/>
        </w:rPr>
        <w:t>５</w:t>
      </w:r>
      <w:r w:rsidR="009A178C" w:rsidRPr="00441534">
        <w:rPr>
          <w:rFonts w:asciiTheme="minorEastAsia" w:eastAsiaTheme="minorEastAsia" w:hAnsiTheme="minorEastAsia" w:cs="ＭＳ ゴシック" w:hint="eastAsia"/>
          <w:spacing w:val="20"/>
        </w:rPr>
        <w:t>年</w:t>
      </w:r>
      <w:r w:rsidR="009E3E20">
        <w:rPr>
          <w:rFonts w:asciiTheme="minorEastAsia" w:eastAsiaTheme="minorEastAsia" w:hAnsiTheme="minorEastAsia" w:cs="ＭＳ ゴシック" w:hint="eastAsia"/>
          <w:spacing w:val="20"/>
        </w:rPr>
        <w:t>１</w:t>
      </w:r>
      <w:r w:rsidR="009A178C" w:rsidRPr="00441534">
        <w:rPr>
          <w:rFonts w:asciiTheme="minorEastAsia" w:eastAsiaTheme="minorEastAsia" w:hAnsiTheme="minorEastAsia" w:cs="ＭＳ ゴシック" w:hint="eastAsia"/>
          <w:spacing w:val="20"/>
        </w:rPr>
        <w:t>月１日</w:t>
      </w:r>
      <w:r w:rsidR="00702D96" w:rsidRPr="00441534">
        <w:rPr>
          <w:rFonts w:asciiTheme="minorEastAsia" w:eastAsiaTheme="minorEastAsia" w:hAnsiTheme="minorEastAsia" w:cs="ＭＳ ゴシック" w:hint="eastAsia"/>
          <w:spacing w:val="20"/>
        </w:rPr>
        <w:t>から</w:t>
      </w:r>
      <w:r w:rsidR="00DE79C4" w:rsidRPr="00441534">
        <w:rPr>
          <w:rFonts w:asciiTheme="minorEastAsia" w:eastAsiaTheme="minorEastAsia" w:hAnsiTheme="minorEastAsia" w:cs="ＭＳ ゴシック" w:hint="eastAsia"/>
          <w:spacing w:val="20"/>
        </w:rPr>
        <w:t>令和</w:t>
      </w:r>
      <w:r w:rsidR="00CA576C" w:rsidRPr="00441534">
        <w:rPr>
          <w:rFonts w:asciiTheme="minorEastAsia" w:eastAsiaTheme="minorEastAsia" w:hAnsiTheme="minorEastAsia" w:cs="ＭＳ ゴシック" w:hint="eastAsia"/>
          <w:spacing w:val="20"/>
        </w:rPr>
        <w:t>５</w:t>
      </w:r>
      <w:r w:rsidR="009A178C" w:rsidRPr="00441534">
        <w:rPr>
          <w:rFonts w:asciiTheme="minorEastAsia" w:eastAsiaTheme="minorEastAsia" w:hAnsiTheme="minorEastAsia" w:cs="ＭＳ ゴシック" w:hint="eastAsia"/>
          <w:spacing w:val="20"/>
        </w:rPr>
        <w:t>年</w:t>
      </w:r>
      <w:r w:rsidR="00CA576C" w:rsidRPr="00441534">
        <w:rPr>
          <w:rFonts w:asciiTheme="minorEastAsia" w:eastAsiaTheme="minorEastAsia" w:hAnsiTheme="minorEastAsia" w:cs="ＭＳ ゴシック" w:hint="eastAsia"/>
          <w:spacing w:val="20"/>
        </w:rPr>
        <w:t>３</w:t>
      </w:r>
      <w:r w:rsidR="009A178C" w:rsidRPr="00441534">
        <w:rPr>
          <w:rFonts w:asciiTheme="minorEastAsia" w:eastAsiaTheme="minorEastAsia" w:hAnsiTheme="minorEastAsia" w:cs="ＭＳ ゴシック" w:hint="eastAsia"/>
          <w:spacing w:val="20"/>
        </w:rPr>
        <w:t>月</w:t>
      </w:r>
      <w:r w:rsidR="00B9644A" w:rsidRPr="00441534">
        <w:rPr>
          <w:rFonts w:asciiTheme="minorEastAsia" w:eastAsiaTheme="minorEastAsia" w:hAnsiTheme="minorEastAsia" w:cs="ＭＳ ゴシック" w:hint="eastAsia"/>
          <w:spacing w:val="20"/>
        </w:rPr>
        <w:t>３１</w:t>
      </w:r>
      <w:r w:rsidR="009A178C" w:rsidRPr="00441534">
        <w:rPr>
          <w:rFonts w:asciiTheme="minorEastAsia" w:eastAsiaTheme="minorEastAsia" w:hAnsiTheme="minorEastAsia" w:cs="ＭＳ ゴシック" w:hint="eastAsia"/>
          <w:spacing w:val="20"/>
        </w:rPr>
        <w:t>日まで</w:t>
      </w:r>
      <w:r w:rsidR="00F332DE" w:rsidRPr="00441534">
        <w:rPr>
          <w:rFonts w:asciiTheme="minorEastAsia" w:eastAsiaTheme="minorEastAsia" w:hAnsiTheme="minorEastAsia" w:cs="ＭＳ ゴシック" w:hint="eastAsia"/>
          <w:spacing w:val="20"/>
        </w:rPr>
        <w:t>とします</w:t>
      </w:r>
      <w:r w:rsidRPr="00441534">
        <w:rPr>
          <w:rFonts w:asciiTheme="minorEastAsia" w:eastAsiaTheme="minorEastAsia" w:hAnsiTheme="minorEastAsia" w:cs="ＭＳ ゴシック" w:hint="eastAsia"/>
          <w:spacing w:val="20"/>
        </w:rPr>
        <w:t>。</w:t>
      </w:r>
    </w:p>
    <w:p w14:paraId="6F95A908" w14:textId="77777777" w:rsidR="00C91FFC" w:rsidRPr="00D3615A" w:rsidRDefault="00C91FFC" w:rsidP="00D3615A">
      <w:pPr>
        <w:spacing w:line="340" w:lineRule="exact"/>
        <w:ind w:leftChars="100" w:left="191"/>
        <w:rPr>
          <w:rFonts w:asciiTheme="minorEastAsia" w:eastAsiaTheme="minorEastAsia" w:hAnsiTheme="minorEastAsia" w:cs="ＭＳ ゴシック"/>
          <w:dstrike/>
          <w:spacing w:val="20"/>
        </w:rPr>
      </w:pPr>
    </w:p>
    <w:p w14:paraId="59706B96" w14:textId="039A7271" w:rsidR="00660513" w:rsidRPr="009E3E20" w:rsidRDefault="00660513" w:rsidP="00660513">
      <w:pPr>
        <w:spacing w:line="340" w:lineRule="exact"/>
        <w:rPr>
          <w:rFonts w:asciiTheme="majorEastAsia" w:eastAsiaTheme="majorEastAsia" w:hAnsiTheme="majorEastAsia" w:cs="ＭＳ ゴシック"/>
          <w:b/>
          <w:spacing w:val="20"/>
        </w:rPr>
      </w:pPr>
      <w:r w:rsidRPr="009E3E20">
        <w:rPr>
          <w:rFonts w:asciiTheme="majorEastAsia" w:eastAsiaTheme="majorEastAsia" w:hAnsiTheme="majorEastAsia" w:cs="ＭＳ ゴシック" w:hint="eastAsia"/>
          <w:b/>
          <w:spacing w:val="20"/>
        </w:rPr>
        <w:lastRenderedPageBreak/>
        <w:t xml:space="preserve">３ </w:t>
      </w:r>
      <w:r w:rsidR="000A2FDE">
        <w:rPr>
          <w:rFonts w:asciiTheme="majorEastAsia" w:eastAsiaTheme="majorEastAsia" w:hAnsiTheme="majorEastAsia" w:cs="ＭＳ ゴシック" w:hint="eastAsia"/>
          <w:b/>
          <w:spacing w:val="20"/>
        </w:rPr>
        <w:t>採択</w:t>
      </w:r>
      <w:r w:rsidRPr="009E3E20">
        <w:rPr>
          <w:rFonts w:asciiTheme="majorEastAsia" w:eastAsiaTheme="majorEastAsia" w:hAnsiTheme="majorEastAsia" w:cs="ＭＳ ゴシック" w:hint="eastAsia"/>
          <w:b/>
          <w:spacing w:val="20"/>
        </w:rPr>
        <w:t>人数</w:t>
      </w:r>
    </w:p>
    <w:p w14:paraId="48DC44B7" w14:textId="7B97023B" w:rsidR="00660513" w:rsidRPr="00441534" w:rsidRDefault="00660513" w:rsidP="00660513">
      <w:pPr>
        <w:spacing w:line="340" w:lineRule="exact"/>
        <w:rPr>
          <w:rFonts w:asciiTheme="minorEastAsia" w:eastAsiaTheme="minorEastAsia" w:hAnsiTheme="minorEastAsia" w:cs="Times New Roman"/>
          <w:spacing w:val="20"/>
        </w:rPr>
      </w:pPr>
      <w:r w:rsidRPr="00441534">
        <w:rPr>
          <w:rFonts w:asciiTheme="minorEastAsia" w:eastAsiaTheme="minorEastAsia" w:hAnsiTheme="minorEastAsia" w:cs="ＭＳ ゴシック" w:hint="eastAsia"/>
          <w:spacing w:val="20"/>
        </w:rPr>
        <w:t xml:space="preserve">　　</w:t>
      </w:r>
      <w:r w:rsidR="008F1E78" w:rsidRPr="00441534">
        <w:rPr>
          <w:rFonts w:asciiTheme="minorEastAsia" w:eastAsiaTheme="minorEastAsia" w:hAnsiTheme="minorEastAsia" w:cs="ＭＳ ゴシック" w:hint="eastAsia"/>
          <w:spacing w:val="20"/>
        </w:rPr>
        <w:t>令和</w:t>
      </w:r>
      <w:r w:rsidR="009632AD" w:rsidRPr="00441534">
        <w:rPr>
          <w:rFonts w:asciiTheme="minorEastAsia" w:eastAsiaTheme="minorEastAsia" w:hAnsiTheme="minorEastAsia" w:cs="ＭＳ ゴシック" w:hint="eastAsia"/>
          <w:spacing w:val="20"/>
        </w:rPr>
        <w:t>４</w:t>
      </w:r>
      <w:r w:rsidR="001332B7" w:rsidRPr="00441534">
        <w:rPr>
          <w:rFonts w:asciiTheme="minorEastAsia" w:eastAsiaTheme="minorEastAsia" w:hAnsiTheme="minorEastAsia" w:cs="ＭＳ ゴシック" w:hint="eastAsia"/>
          <w:spacing w:val="20"/>
        </w:rPr>
        <w:t>年度</w:t>
      </w:r>
      <w:r w:rsidR="00D42A7D" w:rsidRPr="00441534">
        <w:rPr>
          <w:rFonts w:asciiTheme="minorEastAsia" w:eastAsiaTheme="minorEastAsia" w:hAnsiTheme="minorEastAsia" w:cs="ＭＳ ゴシック" w:hint="eastAsia"/>
          <w:bCs/>
          <w:spacing w:val="20"/>
        </w:rPr>
        <w:t>募集</w:t>
      </w:r>
      <w:r w:rsidR="005A0970" w:rsidRPr="00441534">
        <w:rPr>
          <w:rFonts w:asciiTheme="minorEastAsia" w:eastAsiaTheme="minorEastAsia" w:hAnsiTheme="minorEastAsia" w:cs="ＭＳ ゴシック" w:hint="eastAsia"/>
          <w:spacing w:val="20"/>
        </w:rPr>
        <w:t>は</w:t>
      </w:r>
      <w:r w:rsidR="009E3E20">
        <w:rPr>
          <w:rFonts w:asciiTheme="minorEastAsia" w:eastAsiaTheme="minorEastAsia" w:hAnsiTheme="minorEastAsia" w:cs="ＭＳ ゴシック" w:hint="eastAsia"/>
          <w:spacing w:val="20"/>
        </w:rPr>
        <w:t>２０</w:t>
      </w:r>
      <w:r w:rsidRPr="00441534">
        <w:rPr>
          <w:rFonts w:asciiTheme="minorEastAsia" w:eastAsiaTheme="minorEastAsia" w:hAnsiTheme="minorEastAsia" w:cs="ＭＳ ゴシック" w:hint="eastAsia"/>
          <w:spacing w:val="20"/>
        </w:rPr>
        <w:t>人程度を予定しています。</w:t>
      </w:r>
    </w:p>
    <w:p w14:paraId="4544F78C" w14:textId="60EDC947" w:rsidR="00CE4FC2" w:rsidRPr="00CF5DD2" w:rsidRDefault="004D474E" w:rsidP="00CF5DD2">
      <w:pPr>
        <w:spacing w:line="340" w:lineRule="exact"/>
        <w:ind w:leftChars="100" w:left="191"/>
        <w:rPr>
          <w:rFonts w:asciiTheme="minorEastAsia" w:eastAsiaTheme="minorEastAsia" w:hAnsiTheme="minorEastAsia" w:cs="ＭＳ ゴシック"/>
          <w:spacing w:val="20"/>
        </w:rPr>
      </w:pPr>
      <w:r>
        <w:rPr>
          <w:rFonts w:asciiTheme="minorEastAsia" w:eastAsiaTheme="minorEastAsia" w:hAnsiTheme="minorEastAsia" w:cs="Times New Roman" w:hint="eastAsia"/>
          <w:spacing w:val="20"/>
        </w:rPr>
        <w:t xml:space="preserve">　　</w:t>
      </w:r>
      <w:r w:rsidR="000A2FDE">
        <w:rPr>
          <w:rFonts w:asciiTheme="minorEastAsia" w:eastAsiaTheme="minorEastAsia" w:hAnsiTheme="minorEastAsia" w:cs="ＭＳ ゴシック" w:hint="eastAsia"/>
          <w:bCs/>
          <w:spacing w:val="20"/>
        </w:rPr>
        <w:t>（採択</w:t>
      </w:r>
      <w:r w:rsidRPr="002C4542">
        <w:rPr>
          <w:rFonts w:asciiTheme="minorEastAsia" w:eastAsiaTheme="minorEastAsia" w:hAnsiTheme="minorEastAsia" w:cs="ＭＳ ゴシック" w:hint="eastAsia"/>
          <w:bCs/>
          <w:spacing w:val="20"/>
        </w:rPr>
        <w:t>人数は、令和４年度予算の状況により変更となる場合があります。</w:t>
      </w:r>
      <w:r w:rsidR="00CE5832">
        <w:rPr>
          <w:rFonts w:asciiTheme="minorEastAsia" w:eastAsiaTheme="minorEastAsia" w:hAnsiTheme="minorEastAsia" w:cs="ＭＳ ゴシック" w:hint="eastAsia"/>
          <w:bCs/>
          <w:spacing w:val="20"/>
        </w:rPr>
        <w:t>）</w:t>
      </w:r>
    </w:p>
    <w:p w14:paraId="5922EDA5" w14:textId="77777777" w:rsidR="004D474E" w:rsidRPr="00ED7FD2" w:rsidRDefault="004D474E" w:rsidP="001A4421">
      <w:pPr>
        <w:spacing w:line="340" w:lineRule="exact"/>
        <w:rPr>
          <w:rFonts w:asciiTheme="minorEastAsia" w:eastAsiaTheme="minorEastAsia" w:hAnsiTheme="minorEastAsia" w:cs="Times New Roman"/>
          <w:spacing w:val="20"/>
        </w:rPr>
      </w:pPr>
    </w:p>
    <w:p w14:paraId="01D99240" w14:textId="77777777" w:rsidR="00CE4FC2" w:rsidRPr="009E3E20" w:rsidRDefault="00660513" w:rsidP="001A4421">
      <w:pPr>
        <w:spacing w:line="340" w:lineRule="exact"/>
        <w:rPr>
          <w:rFonts w:asciiTheme="majorEastAsia" w:eastAsiaTheme="majorEastAsia" w:hAnsiTheme="majorEastAsia" w:cs="Times New Roman"/>
          <w:b/>
          <w:bCs/>
          <w:spacing w:val="20"/>
        </w:rPr>
      </w:pPr>
      <w:r w:rsidRPr="009E3E20">
        <w:rPr>
          <w:rFonts w:asciiTheme="majorEastAsia" w:eastAsiaTheme="majorEastAsia" w:hAnsiTheme="majorEastAsia" w:cs="ＭＳ ゴシック" w:hint="eastAsia"/>
          <w:b/>
          <w:bCs/>
          <w:spacing w:val="20"/>
        </w:rPr>
        <w:t>４</w:t>
      </w:r>
      <w:r w:rsidR="00527510" w:rsidRPr="009E3E20">
        <w:rPr>
          <w:rFonts w:asciiTheme="majorEastAsia" w:eastAsiaTheme="majorEastAsia" w:hAnsiTheme="majorEastAsia" w:cs="ＭＳ ゴシック" w:hint="eastAsia"/>
          <w:b/>
          <w:bCs/>
          <w:spacing w:val="20"/>
        </w:rPr>
        <w:t xml:space="preserve"> </w:t>
      </w:r>
      <w:r w:rsidR="00655166" w:rsidRPr="009E3E20">
        <w:rPr>
          <w:rFonts w:asciiTheme="majorEastAsia" w:eastAsiaTheme="majorEastAsia" w:hAnsiTheme="majorEastAsia" w:cs="ＭＳ ゴシック" w:hint="eastAsia"/>
          <w:b/>
          <w:bCs/>
          <w:spacing w:val="20"/>
        </w:rPr>
        <w:t>支援</w:t>
      </w:r>
      <w:r w:rsidR="00CE4FC2" w:rsidRPr="009E3E20">
        <w:rPr>
          <w:rFonts w:asciiTheme="majorEastAsia" w:eastAsiaTheme="majorEastAsia" w:hAnsiTheme="majorEastAsia" w:cs="ＭＳ ゴシック" w:hint="eastAsia"/>
          <w:b/>
          <w:bCs/>
          <w:spacing w:val="20"/>
        </w:rPr>
        <w:t>金</w:t>
      </w:r>
      <w:r w:rsidR="00F417C9" w:rsidRPr="009E3E20">
        <w:rPr>
          <w:rFonts w:asciiTheme="majorEastAsia" w:eastAsiaTheme="majorEastAsia" w:hAnsiTheme="majorEastAsia" w:cs="ＭＳ ゴシック" w:hint="eastAsia"/>
          <w:b/>
          <w:bCs/>
          <w:spacing w:val="20"/>
        </w:rPr>
        <w:t>の</w:t>
      </w:r>
      <w:r w:rsidR="00CE4FC2" w:rsidRPr="009E3E20">
        <w:rPr>
          <w:rFonts w:asciiTheme="majorEastAsia" w:eastAsiaTheme="majorEastAsia" w:hAnsiTheme="majorEastAsia" w:cs="ＭＳ ゴシック" w:hint="eastAsia"/>
          <w:b/>
          <w:bCs/>
          <w:spacing w:val="20"/>
        </w:rPr>
        <w:t>支給内容</w:t>
      </w:r>
    </w:p>
    <w:p w14:paraId="12CC534E" w14:textId="77777777" w:rsidR="009A178C" w:rsidRPr="00441534" w:rsidRDefault="00655166" w:rsidP="00655166">
      <w:pPr>
        <w:spacing w:line="340" w:lineRule="exact"/>
        <w:ind w:leftChars="97" w:left="185" w:firstLineChars="100" w:firstLine="227"/>
        <w:rPr>
          <w:rFonts w:asciiTheme="minorEastAsia" w:eastAsiaTheme="minorEastAsia" w:hAnsiTheme="minorEastAsia"/>
          <w:spacing w:val="20"/>
        </w:rPr>
      </w:pPr>
      <w:r w:rsidRPr="00441534">
        <w:rPr>
          <w:rFonts w:asciiTheme="minorEastAsia" w:eastAsiaTheme="minorEastAsia" w:hAnsiTheme="minorEastAsia" w:cs="ＭＳ ゴシック" w:hint="eastAsia"/>
          <w:spacing w:val="20"/>
        </w:rPr>
        <w:t>支援</w:t>
      </w:r>
      <w:r w:rsidR="00527510" w:rsidRPr="00441534">
        <w:rPr>
          <w:rFonts w:asciiTheme="minorEastAsia" w:eastAsiaTheme="minorEastAsia" w:hAnsiTheme="minorEastAsia" w:cs="ＭＳ ゴシック" w:hint="eastAsia"/>
          <w:spacing w:val="20"/>
        </w:rPr>
        <w:t>金は</w:t>
      </w:r>
      <w:r w:rsidR="00D42A7D" w:rsidRPr="00441534">
        <w:rPr>
          <w:rFonts w:asciiTheme="minorEastAsia" w:eastAsiaTheme="minorEastAsia" w:hAnsiTheme="minorEastAsia" w:cs="ＭＳ ゴシック" w:hint="eastAsia"/>
          <w:spacing w:val="20"/>
        </w:rPr>
        <w:t>、採択された用務に対して</w:t>
      </w:r>
      <w:r w:rsidR="00B34A42" w:rsidRPr="00441534">
        <w:rPr>
          <w:rFonts w:asciiTheme="minorEastAsia" w:eastAsiaTheme="minorEastAsia" w:hAnsiTheme="minorEastAsia" w:cs="ＭＳ ゴシック" w:hint="eastAsia"/>
          <w:spacing w:val="20"/>
        </w:rPr>
        <w:t>本邦を発着する</w:t>
      </w:r>
      <w:r w:rsidR="007545DE" w:rsidRPr="00441534">
        <w:rPr>
          <w:rFonts w:asciiTheme="minorEastAsia" w:eastAsiaTheme="minorEastAsia" w:hAnsiTheme="minorEastAsia" w:cs="ＭＳ ゴシック" w:hint="eastAsia"/>
          <w:spacing w:val="20"/>
        </w:rPr>
        <w:t>旅費の一部として</w:t>
      </w:r>
      <w:r w:rsidR="009A178C" w:rsidRPr="00441534">
        <w:rPr>
          <w:rFonts w:asciiTheme="minorEastAsia" w:eastAsiaTheme="minorEastAsia" w:hAnsiTheme="minorEastAsia" w:cs="ＭＳ ゴシック" w:hint="eastAsia"/>
          <w:spacing w:val="20"/>
        </w:rPr>
        <w:t>上限</w:t>
      </w:r>
      <w:r w:rsidR="00B04C14" w:rsidRPr="00441534">
        <w:rPr>
          <w:rFonts w:asciiTheme="minorEastAsia" w:eastAsiaTheme="minorEastAsia" w:hAnsiTheme="minorEastAsia" w:cs="ＭＳ ゴシック" w:hint="eastAsia"/>
          <w:spacing w:val="20"/>
        </w:rPr>
        <w:t>１５</w:t>
      </w:r>
      <w:r w:rsidR="009A178C" w:rsidRPr="00441534">
        <w:rPr>
          <w:rFonts w:asciiTheme="minorEastAsia" w:eastAsiaTheme="minorEastAsia" w:hAnsiTheme="minorEastAsia" w:cs="ＭＳ ゴシック" w:hint="eastAsia"/>
          <w:spacing w:val="20"/>
        </w:rPr>
        <w:t>万円</w:t>
      </w:r>
      <w:r w:rsidR="00B04C14" w:rsidRPr="00441534">
        <w:rPr>
          <w:rFonts w:asciiTheme="minorEastAsia" w:eastAsiaTheme="minorEastAsia" w:hAnsiTheme="minorEastAsia" w:cs="ＭＳ ゴシック" w:hint="eastAsia"/>
          <w:spacing w:val="20"/>
        </w:rPr>
        <w:t>とし、地域指定額</w:t>
      </w:r>
      <w:r w:rsidR="00533230" w:rsidRPr="00441534">
        <w:rPr>
          <w:rFonts w:asciiTheme="minorEastAsia" w:eastAsiaTheme="minorEastAsia" w:hAnsiTheme="minorEastAsia" w:cs="ＭＳ ゴシック" w:hint="eastAsia"/>
          <w:spacing w:val="20"/>
        </w:rPr>
        <w:t>（</w:t>
      </w:r>
      <w:r w:rsidR="00B04C14" w:rsidRPr="00441534">
        <w:rPr>
          <w:rFonts w:asciiTheme="minorEastAsia" w:eastAsiaTheme="minorEastAsia" w:hAnsiTheme="minorEastAsia" w:cs="ＭＳ ゴシック" w:hint="eastAsia"/>
          <w:spacing w:val="20"/>
        </w:rPr>
        <w:t>東</w:t>
      </w:r>
      <w:r w:rsidR="00533230" w:rsidRPr="00441534">
        <w:rPr>
          <w:rFonts w:asciiTheme="minorEastAsia" w:eastAsiaTheme="minorEastAsia" w:hAnsiTheme="minorEastAsia" w:cs="ＭＳ ゴシック" w:hint="eastAsia"/>
          <w:spacing w:val="20"/>
        </w:rPr>
        <w:t>アジア</w:t>
      </w:r>
      <w:r w:rsidR="00B04C14" w:rsidRPr="00441534">
        <w:rPr>
          <w:rFonts w:asciiTheme="minorEastAsia" w:eastAsiaTheme="minorEastAsia" w:hAnsiTheme="minorEastAsia" w:cs="ＭＳ ゴシック" w:hint="eastAsia"/>
          <w:spacing w:val="20"/>
        </w:rPr>
        <w:t>５万円、東南アジア・南アジア・中央アジア・大洋州</w:t>
      </w:r>
      <w:r w:rsidR="00533230" w:rsidRPr="00441534">
        <w:rPr>
          <w:rFonts w:asciiTheme="minorEastAsia" w:eastAsiaTheme="minorEastAsia" w:hAnsiTheme="minorEastAsia" w:cs="ＭＳ ゴシック" w:hint="eastAsia"/>
          <w:spacing w:val="20"/>
        </w:rPr>
        <w:t>１０万円、</w:t>
      </w:r>
      <w:r w:rsidR="00B04C14" w:rsidRPr="00441534">
        <w:rPr>
          <w:rFonts w:asciiTheme="minorEastAsia" w:eastAsiaTheme="minorEastAsia" w:hAnsiTheme="minorEastAsia" w:cs="ＭＳ ゴシック" w:hint="eastAsia"/>
          <w:spacing w:val="20"/>
        </w:rPr>
        <w:t>その他１５</w:t>
      </w:r>
      <w:r w:rsidR="00533230" w:rsidRPr="00441534">
        <w:rPr>
          <w:rFonts w:asciiTheme="minorEastAsia" w:eastAsiaTheme="minorEastAsia" w:hAnsiTheme="minorEastAsia" w:cs="ＭＳ ゴシック" w:hint="eastAsia"/>
          <w:spacing w:val="20"/>
        </w:rPr>
        <w:t>万円）</w:t>
      </w:r>
      <w:r w:rsidR="00B04C14" w:rsidRPr="00441534">
        <w:rPr>
          <w:rFonts w:asciiTheme="minorEastAsia" w:eastAsiaTheme="minorEastAsia" w:hAnsiTheme="minorEastAsia" w:cs="ＭＳ ゴシック" w:hint="eastAsia"/>
          <w:spacing w:val="20"/>
        </w:rPr>
        <w:t>を</w:t>
      </w:r>
      <w:r w:rsidR="007E28ED" w:rsidRPr="00441534">
        <w:rPr>
          <w:rFonts w:asciiTheme="minorEastAsia" w:eastAsiaTheme="minorEastAsia" w:hAnsiTheme="minorEastAsia" w:hint="eastAsia"/>
          <w:spacing w:val="20"/>
        </w:rPr>
        <w:t>支給し</w:t>
      </w:r>
      <w:r w:rsidRPr="00441534">
        <w:rPr>
          <w:rFonts w:asciiTheme="minorEastAsia" w:eastAsiaTheme="minorEastAsia" w:hAnsiTheme="minorEastAsia" w:hint="eastAsia"/>
          <w:spacing w:val="20"/>
        </w:rPr>
        <w:t>ます</w:t>
      </w:r>
      <w:r w:rsidR="009A178C" w:rsidRPr="00441534">
        <w:rPr>
          <w:rFonts w:asciiTheme="minorEastAsia" w:eastAsiaTheme="minorEastAsia" w:hAnsiTheme="minorEastAsia" w:hint="eastAsia"/>
          <w:spacing w:val="20"/>
        </w:rPr>
        <w:t>。</w:t>
      </w:r>
    </w:p>
    <w:p w14:paraId="43A497B4" w14:textId="77777777" w:rsidR="00FD13B9" w:rsidRPr="00441534" w:rsidRDefault="00B04C14" w:rsidP="000F6CA8">
      <w:pPr>
        <w:spacing w:line="340" w:lineRule="exact"/>
        <w:ind w:leftChars="100" w:left="191" w:firstLineChars="100" w:firstLine="227"/>
        <w:rPr>
          <w:rFonts w:asciiTheme="minorEastAsia" w:eastAsiaTheme="minorEastAsia" w:hAnsiTheme="minorEastAsia" w:cs="Times New Roman"/>
          <w:spacing w:val="20"/>
        </w:rPr>
      </w:pPr>
      <w:r w:rsidRPr="00441534">
        <w:rPr>
          <w:rFonts w:asciiTheme="minorEastAsia" w:eastAsiaTheme="minorEastAsia" w:hAnsiTheme="minorEastAsia" w:cs="Times New Roman" w:hint="eastAsia"/>
          <w:spacing w:val="20"/>
        </w:rPr>
        <w:t>なお、</w:t>
      </w:r>
      <w:r w:rsidR="002F131A" w:rsidRPr="00441534">
        <w:rPr>
          <w:rFonts w:asciiTheme="minorEastAsia" w:eastAsiaTheme="minorEastAsia" w:hAnsiTheme="minorEastAsia" w:cs="Times New Roman" w:hint="eastAsia"/>
          <w:spacing w:val="20"/>
        </w:rPr>
        <w:t>「</w:t>
      </w:r>
      <w:r w:rsidR="00FD13B9" w:rsidRPr="00441534">
        <w:rPr>
          <w:rFonts w:asciiTheme="minorEastAsia" w:eastAsiaTheme="minorEastAsia" w:hAnsiTheme="minorEastAsia" w:cs="Times New Roman" w:hint="eastAsia"/>
          <w:spacing w:val="10"/>
        </w:rPr>
        <w:t>筑波大学海外留学支援事業（はばたけ！筑大生）</w:t>
      </w:r>
      <w:r w:rsidR="002F131A" w:rsidRPr="00441534">
        <w:rPr>
          <w:rFonts w:asciiTheme="minorEastAsia" w:eastAsiaTheme="minorEastAsia" w:hAnsiTheme="minorEastAsia" w:cs="Times New Roman" w:hint="eastAsia"/>
          <w:spacing w:val="10"/>
        </w:rPr>
        <w:t>」</w:t>
      </w:r>
      <w:r w:rsidR="00FD13B9" w:rsidRPr="00441534">
        <w:rPr>
          <w:rFonts w:asciiTheme="minorEastAsia" w:eastAsiaTheme="minorEastAsia" w:hAnsiTheme="minorEastAsia" w:cs="Times New Roman" w:hint="eastAsia"/>
          <w:spacing w:val="10"/>
        </w:rPr>
        <w:t>からの支援金のほかに、本渡航に係る支援金（奨学金を含む。）を申請している場合は、その旨申し出てください。</w:t>
      </w:r>
    </w:p>
    <w:p w14:paraId="1C5C9FFF" w14:textId="77777777" w:rsidR="00FD13B9" w:rsidRPr="00441534" w:rsidRDefault="00FD13B9" w:rsidP="00FD13B9">
      <w:pPr>
        <w:spacing w:line="340" w:lineRule="exact"/>
        <w:ind w:leftChars="15" w:left="29" w:firstLineChars="100" w:firstLine="227"/>
        <w:rPr>
          <w:rFonts w:asciiTheme="minorEastAsia" w:eastAsiaTheme="minorEastAsia" w:hAnsiTheme="minorEastAsia" w:cs="Times New Roman"/>
          <w:spacing w:val="20"/>
        </w:rPr>
      </w:pPr>
    </w:p>
    <w:p w14:paraId="2872B7AE" w14:textId="4CCB14C1" w:rsidR="00193A55" w:rsidRPr="00441534" w:rsidRDefault="00193A55" w:rsidP="00193A55">
      <w:pPr>
        <w:spacing w:line="340" w:lineRule="exact"/>
        <w:ind w:left="488" w:hangingChars="215" w:hanging="488"/>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（注意）「筑波大学海外留学支援事業（はばたけ！筑大生）」</w:t>
      </w:r>
      <w:r w:rsidRPr="00441534">
        <w:rPr>
          <w:rFonts w:asciiTheme="minorEastAsia" w:eastAsiaTheme="minorEastAsia" w:hAnsiTheme="minorEastAsia" w:cs="Times New Roman" w:hint="eastAsia"/>
          <w:spacing w:val="10"/>
        </w:rPr>
        <w:t>からの支援金をもって海外留学を実施する場合、他の経費との併給は原則としてできません。ただし、指導教員</w:t>
      </w:r>
      <w:r w:rsidR="00535FBC" w:rsidRPr="00441534">
        <w:rPr>
          <w:rFonts w:asciiTheme="minorEastAsia" w:eastAsiaTheme="minorEastAsia" w:hAnsiTheme="minorEastAsia" w:cs="Times New Roman" w:hint="eastAsia"/>
          <w:spacing w:val="10"/>
        </w:rPr>
        <w:t>等</w:t>
      </w:r>
      <w:r w:rsidRPr="00441534">
        <w:rPr>
          <w:rFonts w:asciiTheme="minorEastAsia" w:eastAsiaTheme="minorEastAsia" w:hAnsiTheme="minorEastAsia" w:cs="Times New Roman" w:hint="eastAsia"/>
          <w:spacing w:val="10"/>
        </w:rPr>
        <w:t>が本事業実施のために不足分を補填することを認めた場合は、</w:t>
      </w:r>
      <w:r w:rsidRPr="00441534">
        <w:rPr>
          <w:rFonts w:asciiTheme="minorEastAsia" w:eastAsiaTheme="minorEastAsia" w:hAnsiTheme="minorEastAsia" w:cs="ＭＳ ゴシック" w:hint="eastAsia"/>
          <w:spacing w:val="20"/>
        </w:rPr>
        <w:t>学内の教育研究費(運営費交付金）、又は使用可能な外部資金を旅費</w:t>
      </w:r>
      <w:r w:rsidR="008F1E78" w:rsidRPr="00441534">
        <w:rPr>
          <w:rFonts w:asciiTheme="minorEastAsia" w:eastAsiaTheme="minorEastAsia" w:hAnsiTheme="minorEastAsia" w:cs="ＭＳ ゴシック" w:hint="eastAsia"/>
          <w:spacing w:val="20"/>
        </w:rPr>
        <w:t>（学内で出張手続きをして使用できるもの）</w:t>
      </w:r>
      <w:r w:rsidRPr="00441534">
        <w:rPr>
          <w:rFonts w:asciiTheme="minorEastAsia" w:eastAsiaTheme="minorEastAsia" w:hAnsiTheme="minorEastAsia" w:cs="ＭＳ ゴシック" w:hint="eastAsia"/>
          <w:spacing w:val="20"/>
        </w:rPr>
        <w:t>として合算使用すること</w:t>
      </w:r>
      <w:r w:rsidR="00535FBC" w:rsidRPr="00441534">
        <w:rPr>
          <w:rFonts w:asciiTheme="minorEastAsia" w:eastAsiaTheme="minorEastAsia" w:hAnsiTheme="minorEastAsia" w:cs="ＭＳ ゴシック" w:hint="eastAsia"/>
          <w:spacing w:val="20"/>
        </w:rPr>
        <w:t>は</w:t>
      </w:r>
      <w:r w:rsidRPr="00441534">
        <w:rPr>
          <w:rFonts w:asciiTheme="minorEastAsia" w:eastAsiaTheme="minorEastAsia" w:hAnsiTheme="minorEastAsia" w:cs="ＭＳ ゴシック" w:hint="eastAsia"/>
          <w:spacing w:val="20"/>
        </w:rPr>
        <w:t>妨げません。（外部資金を使用する場合は、</w:t>
      </w:r>
      <w:r w:rsidR="000A2FDE">
        <w:rPr>
          <w:rFonts w:asciiTheme="minorEastAsia" w:eastAsiaTheme="minorEastAsia" w:hAnsiTheme="minorEastAsia" w:cs="ＭＳ ゴシック" w:hint="eastAsia"/>
          <w:spacing w:val="20"/>
        </w:rPr>
        <w:t>外部資金申請時又は採択</w:t>
      </w:r>
      <w:r w:rsidR="003A5C4E" w:rsidRPr="00441534">
        <w:rPr>
          <w:rFonts w:asciiTheme="minorEastAsia" w:eastAsiaTheme="minorEastAsia" w:hAnsiTheme="minorEastAsia" w:cs="ＭＳ ゴシック" w:hint="eastAsia"/>
          <w:spacing w:val="20"/>
        </w:rPr>
        <w:t>時の</w:t>
      </w:r>
      <w:r w:rsidR="00956569" w:rsidRPr="00441534">
        <w:rPr>
          <w:rFonts w:asciiTheme="minorEastAsia" w:eastAsiaTheme="minorEastAsia" w:hAnsiTheme="minorEastAsia" w:cs="ＭＳ ゴシック" w:hint="eastAsia"/>
          <w:spacing w:val="20"/>
        </w:rPr>
        <w:t>使用</w:t>
      </w:r>
      <w:r w:rsidRPr="00441534">
        <w:rPr>
          <w:rFonts w:asciiTheme="minorEastAsia" w:eastAsiaTheme="minorEastAsia" w:hAnsiTheme="minorEastAsia" w:cs="ＭＳ ゴシック" w:hint="eastAsia"/>
          <w:spacing w:val="20"/>
        </w:rPr>
        <w:t>目的等</w:t>
      </w:r>
      <w:r w:rsidR="003A5C4E" w:rsidRPr="00441534">
        <w:rPr>
          <w:rFonts w:asciiTheme="minorEastAsia" w:eastAsiaTheme="minorEastAsia" w:hAnsiTheme="minorEastAsia" w:cs="ＭＳ ゴシック" w:hint="eastAsia"/>
          <w:spacing w:val="20"/>
        </w:rPr>
        <w:t>に合致するか否か</w:t>
      </w:r>
      <w:r w:rsidR="00A50BE5">
        <w:rPr>
          <w:rFonts w:asciiTheme="minorEastAsia" w:eastAsiaTheme="minorEastAsia" w:hAnsiTheme="minorEastAsia" w:cs="ＭＳ ゴシック" w:hint="eastAsia"/>
          <w:spacing w:val="20"/>
        </w:rPr>
        <w:t>を</w:t>
      </w:r>
      <w:r w:rsidRPr="00441534">
        <w:rPr>
          <w:rFonts w:asciiTheme="minorEastAsia" w:eastAsiaTheme="minorEastAsia" w:hAnsiTheme="minorEastAsia" w:cs="ＭＳ ゴシック" w:hint="eastAsia"/>
          <w:spacing w:val="20"/>
        </w:rPr>
        <w:t>確認してください。）</w:t>
      </w:r>
    </w:p>
    <w:p w14:paraId="53FD50F9" w14:textId="77777777" w:rsidR="000F6CA8" w:rsidRPr="00441534" w:rsidRDefault="000F6CA8" w:rsidP="00193A55">
      <w:pPr>
        <w:spacing w:line="340" w:lineRule="exact"/>
        <w:ind w:left="488" w:hangingChars="215" w:hanging="488"/>
        <w:rPr>
          <w:rFonts w:asciiTheme="minorEastAsia" w:eastAsiaTheme="minorEastAsia" w:hAnsiTheme="minorEastAsia" w:cs="ＭＳ ゴシック"/>
          <w:spacing w:val="20"/>
        </w:rPr>
      </w:pPr>
    </w:p>
    <w:p w14:paraId="3818343A" w14:textId="77777777" w:rsidR="00193A55" w:rsidRPr="00441534" w:rsidRDefault="00927619" w:rsidP="00207F64">
      <w:pPr>
        <w:spacing w:line="340" w:lineRule="exact"/>
        <w:ind w:leftChars="74" w:left="141" w:firstLineChars="111" w:firstLine="252"/>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また</w:t>
      </w:r>
      <w:r w:rsidR="00193A55" w:rsidRPr="00441534">
        <w:rPr>
          <w:rFonts w:asciiTheme="minorEastAsia" w:eastAsiaTheme="minorEastAsia" w:hAnsiTheme="minorEastAsia" w:cs="ＭＳ ゴシック" w:hint="eastAsia"/>
          <w:spacing w:val="20"/>
        </w:rPr>
        <w:t>、「筑波大学海外留学支援事業（はばたけ！筑大生）」により支援される海外留学に、</w:t>
      </w:r>
      <w:r w:rsidR="00870BA0" w:rsidRPr="00441534">
        <w:rPr>
          <w:rFonts w:asciiTheme="minorEastAsia" w:eastAsiaTheme="minorEastAsia" w:hAnsiTheme="minorEastAsia" w:cs="ＭＳ ゴシック" w:hint="eastAsia"/>
          <w:spacing w:val="20"/>
        </w:rPr>
        <w:t>さらに</w:t>
      </w:r>
      <w:r w:rsidR="00193A55" w:rsidRPr="00441534">
        <w:rPr>
          <w:rFonts w:asciiTheme="minorEastAsia" w:eastAsiaTheme="minorEastAsia" w:hAnsiTheme="minorEastAsia" w:cs="ＭＳ ゴシック" w:hint="eastAsia"/>
          <w:spacing w:val="20"/>
        </w:rPr>
        <w:t>学内外の奨学金制度から奨学金</w:t>
      </w:r>
      <w:r w:rsidR="00870BA0" w:rsidRPr="00441534">
        <w:rPr>
          <w:rFonts w:asciiTheme="minorEastAsia" w:eastAsiaTheme="minorEastAsia" w:hAnsiTheme="minorEastAsia" w:cs="ＭＳ ゴシック" w:hint="eastAsia"/>
          <w:spacing w:val="20"/>
        </w:rPr>
        <w:t>、</w:t>
      </w:r>
      <w:r w:rsidR="00193A55" w:rsidRPr="00441534">
        <w:rPr>
          <w:rFonts w:asciiTheme="minorEastAsia" w:eastAsiaTheme="minorEastAsia" w:hAnsiTheme="minorEastAsia" w:cs="ＭＳ ゴシック" w:hint="eastAsia"/>
          <w:spacing w:val="20"/>
        </w:rPr>
        <w:t>助成金</w:t>
      </w:r>
      <w:r w:rsidR="00870BA0" w:rsidRPr="00441534">
        <w:rPr>
          <w:rFonts w:asciiTheme="minorEastAsia" w:eastAsiaTheme="minorEastAsia" w:hAnsiTheme="minorEastAsia" w:cs="ＭＳ ゴシック" w:hint="eastAsia"/>
          <w:spacing w:val="20"/>
        </w:rPr>
        <w:t>など</w:t>
      </w:r>
      <w:r w:rsidR="00193A55" w:rsidRPr="00441534">
        <w:rPr>
          <w:rFonts w:asciiTheme="minorEastAsia" w:eastAsiaTheme="minorEastAsia" w:hAnsiTheme="minorEastAsia" w:cs="ＭＳ ゴシック" w:hint="eastAsia"/>
          <w:spacing w:val="20"/>
        </w:rPr>
        <w:t>が支給される場合は</w:t>
      </w:r>
      <w:r w:rsidR="000F6CA8" w:rsidRPr="00441534">
        <w:rPr>
          <w:rFonts w:asciiTheme="minorEastAsia" w:eastAsiaTheme="minorEastAsia" w:hAnsiTheme="minorEastAsia" w:cs="ＭＳ ゴシック" w:hint="eastAsia"/>
          <w:spacing w:val="20"/>
        </w:rPr>
        <w:t>、</w:t>
      </w:r>
      <w:r w:rsidR="00193A55" w:rsidRPr="00441534">
        <w:rPr>
          <w:rFonts w:asciiTheme="minorEastAsia" w:eastAsiaTheme="minorEastAsia" w:hAnsiTheme="minorEastAsia" w:cs="ＭＳ ゴシック" w:hint="eastAsia"/>
          <w:spacing w:val="20"/>
        </w:rPr>
        <w:t>本事業</w:t>
      </w:r>
      <w:r w:rsidR="007837BC" w:rsidRPr="00441534">
        <w:rPr>
          <w:rFonts w:asciiTheme="minorEastAsia" w:eastAsiaTheme="minorEastAsia" w:hAnsiTheme="minorEastAsia" w:cs="ＭＳ ゴシック" w:hint="eastAsia"/>
          <w:spacing w:val="20"/>
        </w:rPr>
        <w:t>の採</w:t>
      </w:r>
      <w:r w:rsidR="00193A55" w:rsidRPr="00441534">
        <w:rPr>
          <w:rFonts w:asciiTheme="minorEastAsia" w:eastAsiaTheme="minorEastAsia" w:hAnsiTheme="minorEastAsia" w:cs="ＭＳ ゴシック" w:hint="eastAsia"/>
          <w:spacing w:val="20"/>
        </w:rPr>
        <w:t>択</w:t>
      </w:r>
      <w:r w:rsidR="00870BA0" w:rsidRPr="00441534">
        <w:rPr>
          <w:rFonts w:asciiTheme="minorEastAsia" w:eastAsiaTheme="minorEastAsia" w:hAnsiTheme="minorEastAsia" w:cs="ＭＳ ゴシック" w:hint="eastAsia"/>
          <w:spacing w:val="20"/>
        </w:rPr>
        <w:t>の辞退若しくは採択</w:t>
      </w:r>
      <w:r w:rsidR="007837BC" w:rsidRPr="00441534">
        <w:rPr>
          <w:rFonts w:asciiTheme="minorEastAsia" w:eastAsiaTheme="minorEastAsia" w:hAnsiTheme="minorEastAsia" w:cs="ＭＳ ゴシック" w:hint="eastAsia"/>
          <w:spacing w:val="20"/>
        </w:rPr>
        <w:t>を取消</w:t>
      </w:r>
      <w:r w:rsidR="00870BA0" w:rsidRPr="00441534">
        <w:rPr>
          <w:rFonts w:asciiTheme="minorEastAsia" w:eastAsiaTheme="minorEastAsia" w:hAnsiTheme="minorEastAsia" w:cs="ＭＳ ゴシック" w:hint="eastAsia"/>
          <w:spacing w:val="20"/>
        </w:rPr>
        <w:t>すものと</w:t>
      </w:r>
      <w:r w:rsidR="007837BC" w:rsidRPr="00441534">
        <w:rPr>
          <w:rFonts w:asciiTheme="minorEastAsia" w:eastAsiaTheme="minorEastAsia" w:hAnsiTheme="minorEastAsia" w:cs="ＭＳ ゴシック" w:hint="eastAsia"/>
          <w:spacing w:val="20"/>
        </w:rPr>
        <w:t>し</w:t>
      </w:r>
      <w:r w:rsidR="00193A55" w:rsidRPr="00441534">
        <w:rPr>
          <w:rFonts w:asciiTheme="minorEastAsia" w:eastAsiaTheme="minorEastAsia" w:hAnsiTheme="minorEastAsia" w:cs="ＭＳ ゴシック" w:hint="eastAsia"/>
          <w:spacing w:val="20"/>
        </w:rPr>
        <w:t>ます。</w:t>
      </w:r>
    </w:p>
    <w:p w14:paraId="139871C2" w14:textId="77777777" w:rsidR="007837BC" w:rsidRPr="00441534" w:rsidRDefault="007837BC" w:rsidP="00927619">
      <w:pPr>
        <w:spacing w:line="340" w:lineRule="exact"/>
        <w:ind w:leftChars="100" w:left="191" w:firstLineChars="100" w:firstLine="227"/>
        <w:rPr>
          <w:rFonts w:asciiTheme="minorEastAsia" w:eastAsiaTheme="minorEastAsia" w:hAnsiTheme="minorEastAsia" w:cs="ＭＳ ゴシック"/>
          <w:spacing w:val="20"/>
        </w:rPr>
      </w:pPr>
      <w:r w:rsidRPr="00441534">
        <w:rPr>
          <w:rFonts w:asciiTheme="minorEastAsia" w:eastAsiaTheme="minorEastAsia" w:hAnsiTheme="minorEastAsia" w:cs="Times New Roman" w:hint="eastAsia"/>
          <w:spacing w:val="20"/>
        </w:rPr>
        <w:t>さらに、</w:t>
      </w:r>
      <w:r w:rsidR="001002BA" w:rsidRPr="00441534">
        <w:rPr>
          <w:rFonts w:asciiTheme="minorEastAsia" w:eastAsiaTheme="minorEastAsia" w:hAnsiTheme="minorEastAsia" w:cs="Times New Roman" w:hint="eastAsia"/>
          <w:spacing w:val="20"/>
        </w:rPr>
        <w:t>採択</w:t>
      </w:r>
      <w:r w:rsidRPr="00441534">
        <w:rPr>
          <w:rFonts w:asciiTheme="minorEastAsia" w:eastAsiaTheme="minorEastAsia" w:hAnsiTheme="minorEastAsia" w:cs="Times New Roman" w:hint="eastAsia"/>
          <w:spacing w:val="20"/>
        </w:rPr>
        <w:t>後に、辞退することとなった場合は、支給した支援金の全額を返納し</w:t>
      </w:r>
      <w:r w:rsidRPr="00441534">
        <w:rPr>
          <w:rFonts w:asciiTheme="minorEastAsia" w:eastAsiaTheme="minorEastAsia" w:hAnsiTheme="minorEastAsia" w:cs="ＭＳ ゴシック" w:hint="eastAsia"/>
          <w:spacing w:val="20"/>
        </w:rPr>
        <w:t>てください。</w:t>
      </w:r>
    </w:p>
    <w:p w14:paraId="5A50ED67" w14:textId="31DD7708" w:rsidR="00FC6295" w:rsidRPr="00441534" w:rsidRDefault="006A7C5F" w:rsidP="00207F64">
      <w:pPr>
        <w:spacing w:line="340" w:lineRule="exact"/>
        <w:ind w:leftChars="100" w:left="191" w:firstLineChars="100" w:firstLine="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おって</w:t>
      </w:r>
      <w:r w:rsidR="008F1E78" w:rsidRPr="00441534">
        <w:rPr>
          <w:rFonts w:asciiTheme="minorEastAsia" w:eastAsiaTheme="minorEastAsia" w:hAnsiTheme="minorEastAsia" w:cs="ＭＳ ゴシック" w:hint="eastAsia"/>
          <w:spacing w:val="20"/>
        </w:rPr>
        <w:t>、</w:t>
      </w:r>
      <w:r w:rsidR="00237A89" w:rsidRPr="00441534">
        <w:rPr>
          <w:rFonts w:asciiTheme="minorEastAsia" w:eastAsiaTheme="minorEastAsia" w:hAnsiTheme="minorEastAsia" w:cs="ＭＳ ゴシック" w:hint="eastAsia"/>
          <w:spacing w:val="20"/>
        </w:rPr>
        <w:t>採択後に、渡航中止や採択の取消しなどにより手配済みの航空券や宿泊などの取消しに係るキャンセル料が発生する場合は、大学の責に負う場合、天災、テロ事件その他止むを得ない事情による場合のほかは支給しません。自己都合による渡航取止め、病気、怪我を負った場合などは、キャンセル料の支給の対象と</w:t>
      </w:r>
      <w:r w:rsidR="001332B7" w:rsidRPr="00441534">
        <w:rPr>
          <w:rFonts w:asciiTheme="minorEastAsia" w:eastAsiaTheme="minorEastAsia" w:hAnsiTheme="minorEastAsia" w:cs="ＭＳ ゴシック" w:hint="eastAsia"/>
          <w:spacing w:val="20"/>
        </w:rPr>
        <w:t>なり</w:t>
      </w:r>
      <w:r w:rsidR="00237A89" w:rsidRPr="00441534">
        <w:rPr>
          <w:rFonts w:asciiTheme="minorEastAsia" w:eastAsiaTheme="minorEastAsia" w:hAnsiTheme="minorEastAsia" w:cs="ＭＳ ゴシック" w:hint="eastAsia"/>
          <w:spacing w:val="20"/>
        </w:rPr>
        <w:t>ません。</w:t>
      </w:r>
      <w:r w:rsidR="00207F64" w:rsidRPr="00441534">
        <w:rPr>
          <w:rFonts w:asciiTheme="minorEastAsia" w:eastAsiaTheme="minorEastAsia" w:hAnsiTheme="minorEastAsia" w:cs="ＭＳ ゴシック" w:hint="eastAsia"/>
          <w:spacing w:val="20"/>
        </w:rPr>
        <w:t>さらに</w:t>
      </w:r>
      <w:r w:rsidR="00FC6295" w:rsidRPr="00441534">
        <w:rPr>
          <w:rFonts w:asciiTheme="minorEastAsia" w:eastAsiaTheme="minorEastAsia" w:hAnsiTheme="minorEastAsia" w:cs="ＭＳ ゴシック" w:hint="eastAsia"/>
          <w:spacing w:val="20"/>
        </w:rPr>
        <w:t>、</w:t>
      </w:r>
      <w:r w:rsidR="005B5255" w:rsidRPr="00441534">
        <w:rPr>
          <w:rFonts w:asciiTheme="minorEastAsia" w:eastAsiaTheme="minorEastAsia" w:hAnsiTheme="minorEastAsia" w:cs="Times New Roman" w:hint="eastAsia"/>
          <w:spacing w:val="20"/>
        </w:rPr>
        <w:t>外務省危険情報、</w:t>
      </w:r>
      <w:r w:rsidR="00FC6295" w:rsidRPr="00441534">
        <w:rPr>
          <w:rFonts w:asciiTheme="minorEastAsia" w:eastAsiaTheme="minorEastAsia" w:hAnsiTheme="minorEastAsia" w:cs="ＭＳ ゴシック" w:hint="eastAsia"/>
          <w:spacing w:val="20"/>
        </w:rPr>
        <w:t>今般の新型コロナウイルス感染症の感染拡大に伴う</w:t>
      </w:r>
      <w:r w:rsidR="00340FD0" w:rsidRPr="00441534">
        <w:rPr>
          <w:rFonts w:asciiTheme="minorEastAsia" w:eastAsiaTheme="minorEastAsia" w:hAnsiTheme="minorEastAsia" w:cs="Times New Roman" w:hint="eastAsia"/>
          <w:spacing w:val="20"/>
        </w:rPr>
        <w:t>感染症危険情報</w:t>
      </w:r>
      <w:r w:rsidR="00FC6295" w:rsidRPr="00441534">
        <w:rPr>
          <w:rFonts w:asciiTheme="minorEastAsia" w:eastAsiaTheme="minorEastAsia" w:hAnsiTheme="minorEastAsia" w:cs="Times New Roman" w:hint="eastAsia"/>
          <w:spacing w:val="20"/>
        </w:rPr>
        <w:t>が「レベル１」以下に緩和されずに海外渡航が中止（取消し）となった際に発生するキャンセル料の支給は行わないので、航空券や宿泊の手配などは慎重に行ってください。</w:t>
      </w:r>
    </w:p>
    <w:p w14:paraId="6DB05EA8" w14:textId="77777777" w:rsidR="00FC6295" w:rsidRPr="00441534" w:rsidRDefault="006A7C5F" w:rsidP="00207F64">
      <w:pPr>
        <w:spacing w:line="340" w:lineRule="exact"/>
        <w:ind w:leftChars="100" w:left="191" w:firstLineChars="100" w:firstLine="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外国人留学生のうち国費留学生が出身国で開催される海外学会に参加する場合は、帰国旅費支給と同等の旅費支給となるため支援金支給の対象と</w:t>
      </w:r>
      <w:r w:rsidR="001332B7" w:rsidRPr="00441534">
        <w:rPr>
          <w:rFonts w:asciiTheme="minorEastAsia" w:eastAsiaTheme="minorEastAsia" w:hAnsiTheme="minorEastAsia" w:cs="ＭＳ ゴシック" w:hint="eastAsia"/>
          <w:spacing w:val="20"/>
        </w:rPr>
        <w:t>なり</w:t>
      </w:r>
      <w:r w:rsidRPr="00441534">
        <w:rPr>
          <w:rFonts w:asciiTheme="minorEastAsia" w:eastAsiaTheme="minorEastAsia" w:hAnsiTheme="minorEastAsia" w:cs="ＭＳ ゴシック" w:hint="eastAsia"/>
          <w:spacing w:val="20"/>
        </w:rPr>
        <w:t>ません。</w:t>
      </w:r>
    </w:p>
    <w:p w14:paraId="222C55DC" w14:textId="77777777" w:rsidR="009A4FDE" w:rsidRPr="00441534" w:rsidRDefault="009A4FDE" w:rsidP="009A4FDE">
      <w:pPr>
        <w:spacing w:line="340" w:lineRule="exact"/>
        <w:rPr>
          <w:rFonts w:asciiTheme="minorEastAsia" w:eastAsiaTheme="minorEastAsia" w:hAnsiTheme="minorEastAsia" w:cs="ＭＳ ゴシック"/>
          <w:spacing w:val="20"/>
        </w:rPr>
      </w:pPr>
    </w:p>
    <w:p w14:paraId="28D9B22B" w14:textId="77777777" w:rsidR="00636FA8" w:rsidRPr="009E3E20" w:rsidRDefault="00660513" w:rsidP="00636FA8">
      <w:pPr>
        <w:spacing w:line="340" w:lineRule="exact"/>
        <w:rPr>
          <w:rFonts w:asciiTheme="majorEastAsia" w:eastAsiaTheme="majorEastAsia" w:hAnsiTheme="majorEastAsia" w:cs="Times New Roman"/>
          <w:b/>
          <w:bCs/>
          <w:spacing w:val="20"/>
        </w:rPr>
      </w:pPr>
      <w:r w:rsidRPr="009E3E20">
        <w:rPr>
          <w:rFonts w:asciiTheme="majorEastAsia" w:eastAsiaTheme="majorEastAsia" w:hAnsiTheme="majorEastAsia" w:cs="ＭＳ ゴシック" w:hint="eastAsia"/>
          <w:b/>
          <w:bCs/>
          <w:spacing w:val="20"/>
        </w:rPr>
        <w:t>５</w:t>
      </w:r>
      <w:r w:rsidR="00527510" w:rsidRPr="009E3E20">
        <w:rPr>
          <w:rFonts w:asciiTheme="majorEastAsia" w:eastAsiaTheme="majorEastAsia" w:hAnsiTheme="majorEastAsia" w:cs="ＭＳ ゴシック" w:hint="eastAsia"/>
          <w:b/>
          <w:bCs/>
          <w:spacing w:val="20"/>
        </w:rPr>
        <w:t xml:space="preserve"> </w:t>
      </w:r>
      <w:r w:rsidR="00C447B8" w:rsidRPr="009E3E20">
        <w:rPr>
          <w:rFonts w:asciiTheme="majorEastAsia" w:eastAsiaTheme="majorEastAsia" w:hAnsiTheme="majorEastAsia" w:cs="ＭＳ ゴシック" w:hint="eastAsia"/>
          <w:b/>
          <w:bCs/>
          <w:spacing w:val="20"/>
        </w:rPr>
        <w:t>出願に必要な</w:t>
      </w:r>
      <w:r w:rsidR="00CE4FC2" w:rsidRPr="009E3E20">
        <w:rPr>
          <w:rFonts w:asciiTheme="majorEastAsia" w:eastAsiaTheme="majorEastAsia" w:hAnsiTheme="majorEastAsia" w:cs="ＭＳ ゴシック" w:hint="eastAsia"/>
          <w:b/>
          <w:bCs/>
          <w:spacing w:val="20"/>
        </w:rPr>
        <w:t>書類</w:t>
      </w:r>
    </w:p>
    <w:p w14:paraId="3D7F6CE6" w14:textId="65296402" w:rsidR="00CE4FC2" w:rsidRPr="00441534" w:rsidRDefault="00636FA8" w:rsidP="00636FA8">
      <w:pPr>
        <w:spacing w:line="340" w:lineRule="exact"/>
        <w:ind w:firstLineChars="62" w:firstLine="141"/>
        <w:rPr>
          <w:rFonts w:asciiTheme="majorEastAsia" w:eastAsiaTheme="majorEastAsia" w:hAnsiTheme="majorEastAsia" w:cs="Times New Roman"/>
          <w:bCs/>
          <w:spacing w:val="20"/>
        </w:rPr>
      </w:pPr>
      <w:r w:rsidRPr="00441534">
        <w:rPr>
          <w:rFonts w:asciiTheme="minorEastAsia" w:eastAsiaTheme="minorEastAsia" w:hAnsiTheme="minorEastAsia" w:cs="Times New Roman" w:hint="eastAsia"/>
          <w:bCs/>
          <w:spacing w:val="20"/>
        </w:rPr>
        <w:t>(1)</w:t>
      </w:r>
      <w:r w:rsidRPr="00441534">
        <w:rPr>
          <w:rFonts w:asciiTheme="minorEastAsia" w:eastAsiaTheme="minorEastAsia" w:hAnsiTheme="minorEastAsia" w:cs="Times New Roman"/>
          <w:bCs/>
          <w:spacing w:val="20"/>
        </w:rPr>
        <w:t xml:space="preserve"> </w:t>
      </w:r>
      <w:r w:rsidR="00382CFD" w:rsidRPr="00441534">
        <w:rPr>
          <w:rFonts w:asciiTheme="minorEastAsia" w:eastAsiaTheme="minorEastAsia" w:hAnsiTheme="minorEastAsia" w:cs="ＭＳ ゴシック" w:hint="eastAsia"/>
          <w:bCs/>
          <w:spacing w:val="20"/>
        </w:rPr>
        <w:t>海外学会等参加支援プログラム</w:t>
      </w:r>
      <w:r w:rsidR="00CE4FC2" w:rsidRPr="00441534">
        <w:rPr>
          <w:rFonts w:asciiTheme="minorEastAsia" w:eastAsiaTheme="minorEastAsia" w:hAnsiTheme="minorEastAsia" w:cs="ＭＳ ゴシック" w:hint="eastAsia"/>
          <w:spacing w:val="20"/>
        </w:rPr>
        <w:t>申請書</w:t>
      </w:r>
      <w:r w:rsidR="009E3E20" w:rsidRPr="009E3E20">
        <w:rPr>
          <w:rFonts w:asciiTheme="minorEastAsia" w:eastAsiaTheme="minorEastAsia" w:hAnsiTheme="minorEastAsia" w:cs="ＭＳ ゴシック" w:hint="eastAsia"/>
          <w:b/>
          <w:spacing w:val="20"/>
        </w:rPr>
        <w:t>【様式４－1】</w:t>
      </w:r>
    </w:p>
    <w:p w14:paraId="5C8186A6" w14:textId="1C80487E" w:rsidR="00117790" w:rsidRPr="00441534" w:rsidRDefault="00207F64" w:rsidP="00117790">
      <w:pPr>
        <w:spacing w:line="340" w:lineRule="exact"/>
        <w:ind w:leftChars="99" w:left="652" w:hangingChars="204" w:hanging="463"/>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w:t>
      </w:r>
      <w:r w:rsidR="00CE4FC2" w:rsidRPr="00441534">
        <w:rPr>
          <w:rFonts w:asciiTheme="minorEastAsia" w:eastAsiaTheme="minorEastAsia" w:hAnsiTheme="minorEastAsia" w:cs="ＭＳ ゴシック"/>
          <w:spacing w:val="20"/>
        </w:rPr>
        <w:t>2)</w:t>
      </w:r>
      <w:r w:rsidR="00D42A7D" w:rsidRPr="00441534">
        <w:rPr>
          <w:rFonts w:asciiTheme="minorEastAsia" w:eastAsiaTheme="minorEastAsia" w:hAnsiTheme="minorEastAsia" w:cs="ＭＳ ゴシック" w:hint="eastAsia"/>
          <w:spacing w:val="20"/>
        </w:rPr>
        <w:t xml:space="preserve"> 参加する</w:t>
      </w:r>
      <w:r w:rsidR="00117790" w:rsidRPr="00441534">
        <w:rPr>
          <w:rFonts w:asciiTheme="minorEastAsia" w:eastAsiaTheme="minorEastAsia" w:hAnsiTheme="minorEastAsia" w:cs="ＭＳ ゴシック" w:hint="eastAsia"/>
          <w:spacing w:val="20"/>
        </w:rPr>
        <w:t>学会等の開催日程</w:t>
      </w:r>
      <w:r w:rsidR="00F149E0" w:rsidRPr="00441534">
        <w:rPr>
          <w:rFonts w:asciiTheme="minorEastAsia" w:eastAsiaTheme="minorEastAsia" w:hAnsiTheme="minorEastAsia" w:cs="ＭＳ ゴシック" w:hint="eastAsia"/>
          <w:spacing w:val="20"/>
        </w:rPr>
        <w:t>を記した書類</w:t>
      </w:r>
      <w:r w:rsidR="006E0B73" w:rsidRPr="009E3E20">
        <w:rPr>
          <w:rFonts w:asciiTheme="minorEastAsia" w:eastAsiaTheme="minorEastAsia" w:hAnsiTheme="minorEastAsia" w:cs="ＭＳ ゴシック" w:hint="eastAsia"/>
          <w:b/>
          <w:spacing w:val="20"/>
        </w:rPr>
        <w:t>（パ</w:t>
      </w:r>
      <w:r w:rsidR="00C91FFC">
        <w:rPr>
          <w:rFonts w:asciiTheme="minorEastAsia" w:eastAsiaTheme="minorEastAsia" w:hAnsiTheme="minorEastAsia" w:cs="ＭＳ ゴシック" w:hint="eastAsia"/>
          <w:b/>
          <w:spacing w:val="20"/>
        </w:rPr>
        <w:t>ン</w:t>
      </w:r>
      <w:r w:rsidR="006E0B73" w:rsidRPr="009E3E20">
        <w:rPr>
          <w:rFonts w:asciiTheme="minorEastAsia" w:eastAsiaTheme="minorEastAsia" w:hAnsiTheme="minorEastAsia" w:cs="ＭＳ ゴシック" w:hint="eastAsia"/>
          <w:b/>
          <w:spacing w:val="20"/>
        </w:rPr>
        <w:t>フレット等）</w:t>
      </w:r>
    </w:p>
    <w:p w14:paraId="70177900" w14:textId="120034BE" w:rsidR="00526C1C" w:rsidRPr="00441534" w:rsidRDefault="00526C1C" w:rsidP="00F62C0B">
      <w:pPr>
        <w:spacing w:line="340" w:lineRule="exact"/>
        <w:ind w:leftChars="148" w:left="282" w:firstLineChars="100" w:firstLine="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bCs/>
          <w:spacing w:val="20"/>
        </w:rPr>
        <w:t>支援</w:t>
      </w:r>
      <w:r w:rsidRPr="00441534">
        <w:rPr>
          <w:rFonts w:asciiTheme="minorEastAsia" w:eastAsiaTheme="minorEastAsia" w:hAnsiTheme="minorEastAsia" w:cs="ＭＳ ゴシック" w:hint="eastAsia"/>
          <w:spacing w:val="20"/>
        </w:rPr>
        <w:t>学生は、</w:t>
      </w:r>
      <w:r w:rsidR="006E0B73" w:rsidRPr="00441534">
        <w:rPr>
          <w:rFonts w:asciiTheme="minorEastAsia" w:eastAsiaTheme="minorEastAsia" w:hAnsiTheme="minorEastAsia" w:cs="ＭＳ ゴシック" w:hint="eastAsia"/>
          <w:spacing w:val="20"/>
        </w:rPr>
        <w:t>上記（１）、（２）の電子版を</w:t>
      </w:r>
      <w:r w:rsidRPr="00441534">
        <w:rPr>
          <w:rFonts w:asciiTheme="minorEastAsia" w:eastAsiaTheme="minorEastAsia" w:hAnsiTheme="minorEastAsia" w:cs="ＭＳ ゴシック" w:hint="eastAsia"/>
          <w:spacing w:val="20"/>
        </w:rPr>
        <w:t>事前に所属の教育組織の長に提出してください。</w:t>
      </w:r>
    </w:p>
    <w:p w14:paraId="78730B6E" w14:textId="12BA9980" w:rsidR="00C41A53" w:rsidRPr="00441534" w:rsidRDefault="004D474E" w:rsidP="00F62C0B">
      <w:pPr>
        <w:spacing w:line="340" w:lineRule="exact"/>
        <w:ind w:leftChars="150" w:left="286" w:firstLineChars="100" w:firstLine="227"/>
        <w:rPr>
          <w:rFonts w:asciiTheme="minorEastAsia" w:eastAsiaTheme="minorEastAsia" w:hAnsiTheme="minorEastAsia" w:cs="ＭＳ ゴシック"/>
          <w:spacing w:val="20"/>
        </w:rPr>
      </w:pPr>
      <w:r>
        <w:rPr>
          <w:rFonts w:asciiTheme="minorEastAsia" w:eastAsiaTheme="minorEastAsia" w:hAnsiTheme="minorEastAsia" w:cs="ＭＳ ゴシック" w:hint="eastAsia"/>
          <w:spacing w:val="20"/>
        </w:rPr>
        <w:t>なお、</w:t>
      </w:r>
      <w:r w:rsidR="00C41A53" w:rsidRPr="00441534">
        <w:rPr>
          <w:rFonts w:asciiTheme="minorEastAsia" w:eastAsiaTheme="minorEastAsia" w:hAnsiTheme="minorEastAsia" w:cs="ＭＳ ゴシック" w:hint="eastAsia"/>
          <w:spacing w:val="20"/>
        </w:rPr>
        <w:t>提出方法、提出先は支援室などにより異なる取扱いとなっておりますので、必ず学類事務室、専攻事務室又は支援室などで確認してください。</w:t>
      </w:r>
    </w:p>
    <w:p w14:paraId="4F89E804" w14:textId="77777777" w:rsidR="00117790" w:rsidRPr="00441534" w:rsidRDefault="00117790" w:rsidP="00117790">
      <w:pPr>
        <w:spacing w:line="340" w:lineRule="exact"/>
        <w:ind w:leftChars="99" w:left="652" w:hangingChars="204" w:hanging="463"/>
        <w:rPr>
          <w:rFonts w:asciiTheme="minorEastAsia" w:eastAsiaTheme="minorEastAsia" w:hAnsiTheme="minorEastAsia" w:cs="Times New Roman"/>
          <w:spacing w:val="20"/>
        </w:rPr>
      </w:pPr>
    </w:p>
    <w:p w14:paraId="7896B465" w14:textId="77777777" w:rsidR="00533230" w:rsidRPr="009E3E20" w:rsidRDefault="00660513" w:rsidP="00533230">
      <w:pPr>
        <w:spacing w:line="340" w:lineRule="exact"/>
        <w:rPr>
          <w:rFonts w:asciiTheme="majorEastAsia" w:eastAsiaTheme="majorEastAsia" w:hAnsiTheme="majorEastAsia" w:cs="Times New Roman"/>
          <w:b/>
          <w:bCs/>
          <w:spacing w:val="20"/>
        </w:rPr>
      </w:pPr>
      <w:r w:rsidRPr="009E3E20">
        <w:rPr>
          <w:rFonts w:asciiTheme="majorEastAsia" w:eastAsiaTheme="majorEastAsia" w:hAnsiTheme="majorEastAsia" w:cs="ＭＳ ゴシック" w:hint="eastAsia"/>
          <w:b/>
          <w:bCs/>
          <w:spacing w:val="20"/>
        </w:rPr>
        <w:t>６</w:t>
      </w:r>
      <w:r w:rsidR="00177F4D" w:rsidRPr="009E3E20">
        <w:rPr>
          <w:rFonts w:asciiTheme="majorEastAsia" w:eastAsiaTheme="majorEastAsia" w:hAnsiTheme="majorEastAsia" w:cs="ＭＳ ゴシック" w:hint="eastAsia"/>
          <w:b/>
          <w:bCs/>
          <w:spacing w:val="20"/>
        </w:rPr>
        <w:t xml:space="preserve"> </w:t>
      </w:r>
      <w:r w:rsidR="00CE4FC2" w:rsidRPr="009E3E20">
        <w:rPr>
          <w:rFonts w:asciiTheme="majorEastAsia" w:eastAsiaTheme="majorEastAsia" w:hAnsiTheme="majorEastAsia" w:cs="ＭＳ ゴシック" w:hint="eastAsia"/>
          <w:b/>
          <w:bCs/>
          <w:spacing w:val="20"/>
        </w:rPr>
        <w:t>出願書類提出期限及び提出先</w:t>
      </w:r>
    </w:p>
    <w:p w14:paraId="5A716381" w14:textId="5DA1B0A2" w:rsidR="00F62C0B" w:rsidRPr="00441534" w:rsidRDefault="008C6F6B" w:rsidP="00F62C0B">
      <w:pPr>
        <w:spacing w:line="340" w:lineRule="exact"/>
        <w:ind w:leftChars="50" w:left="95" w:firstLineChars="100" w:firstLine="227"/>
        <w:rPr>
          <w:rFonts w:asciiTheme="minorEastAsia" w:eastAsiaTheme="minorEastAsia" w:hAnsiTheme="minorEastAsia" w:cs="ＭＳ ゴシック"/>
          <w:bCs/>
          <w:spacing w:val="20"/>
        </w:rPr>
      </w:pPr>
      <w:r w:rsidRPr="00441534">
        <w:rPr>
          <w:rFonts w:asciiTheme="minorEastAsia" w:eastAsiaTheme="minorEastAsia" w:hAnsiTheme="minorEastAsia" w:cs="ＭＳ ゴシック" w:hint="eastAsia"/>
          <w:spacing w:val="20"/>
        </w:rPr>
        <w:t>支援学生の所属する</w:t>
      </w:r>
      <w:r w:rsidR="001002BA" w:rsidRPr="00441534">
        <w:rPr>
          <w:rFonts w:asciiTheme="minorEastAsia" w:eastAsiaTheme="minorEastAsia" w:hAnsiTheme="minorEastAsia" w:cs="ＭＳ ゴシック" w:hint="eastAsia"/>
          <w:bCs/>
          <w:spacing w:val="20"/>
        </w:rPr>
        <w:t>教育組織の長は</w:t>
      </w:r>
      <w:r w:rsidRPr="00441534">
        <w:rPr>
          <w:rFonts w:asciiTheme="minorEastAsia" w:eastAsiaTheme="minorEastAsia" w:hAnsiTheme="minorEastAsia" w:cs="ＭＳ ゴシック" w:hint="eastAsia"/>
          <w:spacing w:val="20"/>
        </w:rPr>
        <w:t>支援学生が所属する教育組織</w:t>
      </w:r>
      <w:r w:rsidR="00C41A53" w:rsidRPr="00441534">
        <w:rPr>
          <w:rFonts w:asciiTheme="minorEastAsia" w:eastAsiaTheme="minorEastAsia" w:hAnsiTheme="minorEastAsia" w:cs="ＭＳ ゴシック" w:hint="eastAsia"/>
          <w:spacing w:val="20"/>
        </w:rPr>
        <w:t>ごとに</w:t>
      </w:r>
      <w:r w:rsidRPr="00441534">
        <w:rPr>
          <w:rFonts w:asciiTheme="minorEastAsia" w:eastAsiaTheme="minorEastAsia" w:hAnsiTheme="minorEastAsia" w:hint="eastAsia"/>
          <w:spacing w:val="20"/>
        </w:rPr>
        <w:t>申請書を取りまとめ、</w:t>
      </w:r>
      <w:r w:rsidR="00435466" w:rsidRPr="00441534">
        <w:rPr>
          <w:rFonts w:asciiTheme="minorEastAsia" w:eastAsiaTheme="minorEastAsia" w:hAnsiTheme="minorEastAsia" w:hint="eastAsia"/>
          <w:spacing w:val="20"/>
        </w:rPr>
        <w:t>複数の申請がある場合は必ず推薦順位を付して、</w:t>
      </w:r>
      <w:r w:rsidR="00FD13B9" w:rsidRPr="00441534">
        <w:rPr>
          <w:rFonts w:asciiTheme="minorEastAsia" w:eastAsiaTheme="minorEastAsia" w:hAnsiTheme="minorEastAsia" w:cs="ＭＳ ゴシック" w:hint="eastAsia"/>
          <w:bCs/>
          <w:spacing w:val="20"/>
        </w:rPr>
        <w:t>出願</w:t>
      </w:r>
      <w:r w:rsidR="00F62C0B" w:rsidRPr="00441534">
        <w:rPr>
          <w:rFonts w:asciiTheme="minorEastAsia" w:eastAsiaTheme="minorEastAsia" w:hAnsiTheme="minorEastAsia" w:cs="ＭＳ ゴシック" w:hint="eastAsia"/>
          <w:bCs/>
          <w:spacing w:val="20"/>
        </w:rPr>
        <w:t>に必要な</w:t>
      </w:r>
      <w:r w:rsidR="00FD13B9" w:rsidRPr="00441534">
        <w:rPr>
          <w:rFonts w:asciiTheme="minorEastAsia" w:eastAsiaTheme="minorEastAsia" w:hAnsiTheme="minorEastAsia" w:cs="ＭＳ ゴシック" w:hint="eastAsia"/>
          <w:bCs/>
          <w:spacing w:val="20"/>
        </w:rPr>
        <w:t>書類</w:t>
      </w:r>
      <w:r w:rsidR="001002BA" w:rsidRPr="00441534">
        <w:rPr>
          <w:rFonts w:asciiTheme="minorEastAsia" w:eastAsiaTheme="minorEastAsia" w:hAnsiTheme="minorEastAsia" w:cs="ＭＳ ゴシック" w:hint="eastAsia"/>
          <w:bCs/>
          <w:spacing w:val="20"/>
        </w:rPr>
        <w:t>を</w:t>
      </w:r>
      <w:r w:rsidR="00DE79C4" w:rsidRPr="00441534">
        <w:rPr>
          <w:rFonts w:asciiTheme="minorEastAsia" w:eastAsiaTheme="minorEastAsia" w:hAnsiTheme="minorEastAsia" w:cs="ＭＳ ゴシック" w:hint="eastAsia"/>
          <w:bCs/>
          <w:spacing w:val="20"/>
          <w:u w:val="single"/>
        </w:rPr>
        <w:t>令和</w:t>
      </w:r>
      <w:r w:rsidR="009632AD" w:rsidRPr="00441534">
        <w:rPr>
          <w:rFonts w:asciiTheme="minorEastAsia" w:eastAsiaTheme="minorEastAsia" w:hAnsiTheme="minorEastAsia" w:cs="ＭＳ ゴシック" w:hint="eastAsia"/>
          <w:bCs/>
          <w:spacing w:val="20"/>
          <w:u w:val="single"/>
        </w:rPr>
        <w:t>４</w:t>
      </w:r>
      <w:r w:rsidR="00FD13B9" w:rsidRPr="00441534">
        <w:rPr>
          <w:rFonts w:asciiTheme="minorEastAsia" w:eastAsiaTheme="minorEastAsia" w:hAnsiTheme="minorEastAsia" w:cs="ＭＳ ゴシック" w:hint="eastAsia"/>
          <w:bCs/>
          <w:spacing w:val="20"/>
          <w:u w:val="single"/>
        </w:rPr>
        <w:t>年</w:t>
      </w:r>
      <w:r w:rsidR="009E3E20">
        <w:rPr>
          <w:rFonts w:asciiTheme="minorEastAsia" w:eastAsiaTheme="minorEastAsia" w:hAnsiTheme="minorEastAsia" w:cs="ＭＳ ゴシック" w:hint="eastAsia"/>
          <w:bCs/>
          <w:spacing w:val="20"/>
          <w:u w:val="single"/>
        </w:rPr>
        <w:t>１１</w:t>
      </w:r>
      <w:r w:rsidR="00FD13B9" w:rsidRPr="00441534">
        <w:rPr>
          <w:rFonts w:asciiTheme="minorEastAsia" w:eastAsiaTheme="minorEastAsia" w:hAnsiTheme="minorEastAsia" w:cs="ＭＳ ゴシック" w:hint="eastAsia"/>
          <w:bCs/>
          <w:spacing w:val="20"/>
          <w:u w:val="single"/>
        </w:rPr>
        <w:t>月</w:t>
      </w:r>
      <w:r w:rsidR="00A50BE5">
        <w:rPr>
          <w:rFonts w:asciiTheme="minorEastAsia" w:eastAsiaTheme="minorEastAsia" w:hAnsiTheme="minorEastAsia" w:cs="ＭＳ ゴシック" w:hint="eastAsia"/>
          <w:bCs/>
          <w:spacing w:val="20"/>
          <w:u w:val="single"/>
        </w:rPr>
        <w:t>２２</w:t>
      </w:r>
      <w:r w:rsidR="00FD13B9" w:rsidRPr="00441534">
        <w:rPr>
          <w:rFonts w:asciiTheme="minorEastAsia" w:eastAsiaTheme="minorEastAsia" w:hAnsiTheme="minorEastAsia" w:cs="ＭＳ ゴシック" w:hint="eastAsia"/>
          <w:bCs/>
          <w:spacing w:val="20"/>
          <w:u w:val="single"/>
        </w:rPr>
        <w:t>日（</w:t>
      </w:r>
      <w:r w:rsidR="00A50BE5">
        <w:rPr>
          <w:rFonts w:asciiTheme="minorEastAsia" w:eastAsiaTheme="minorEastAsia" w:hAnsiTheme="minorEastAsia" w:cs="ＭＳ ゴシック" w:hint="eastAsia"/>
          <w:bCs/>
          <w:spacing w:val="20"/>
          <w:u w:val="single"/>
        </w:rPr>
        <w:t>火</w:t>
      </w:r>
      <w:r w:rsidR="00FD13B9" w:rsidRPr="00441534">
        <w:rPr>
          <w:rFonts w:asciiTheme="minorEastAsia" w:eastAsiaTheme="minorEastAsia" w:hAnsiTheme="minorEastAsia" w:cs="ＭＳ ゴシック" w:hint="eastAsia"/>
          <w:bCs/>
          <w:spacing w:val="20"/>
          <w:u w:val="single"/>
        </w:rPr>
        <w:t>）１７時まで</w:t>
      </w:r>
      <w:r w:rsidR="00FD13B9" w:rsidRPr="00441534">
        <w:rPr>
          <w:rFonts w:asciiTheme="minorEastAsia" w:eastAsiaTheme="minorEastAsia" w:hAnsiTheme="minorEastAsia" w:cs="ＭＳ ゴシック" w:hint="eastAsia"/>
          <w:bCs/>
          <w:spacing w:val="20"/>
        </w:rPr>
        <w:t>に支援学生の所属する教育組織</w:t>
      </w:r>
      <w:r w:rsidR="00927619" w:rsidRPr="00441534">
        <w:rPr>
          <w:rFonts w:asciiTheme="minorEastAsia" w:eastAsiaTheme="minorEastAsia" w:hAnsiTheme="minorEastAsia" w:cs="ＭＳ ゴシック" w:hint="eastAsia"/>
          <w:bCs/>
          <w:spacing w:val="20"/>
        </w:rPr>
        <w:t>の</w:t>
      </w:r>
      <w:r w:rsidR="00FD13B9" w:rsidRPr="00441534">
        <w:rPr>
          <w:rFonts w:asciiTheme="minorEastAsia" w:eastAsiaTheme="minorEastAsia" w:hAnsiTheme="minorEastAsia" w:cs="ＭＳ ゴシック" w:hint="eastAsia"/>
          <w:bCs/>
          <w:spacing w:val="20"/>
        </w:rPr>
        <w:t>対応エリア支援室、社会人大学院等支援室</w:t>
      </w:r>
      <w:r w:rsidR="009C54EE" w:rsidRPr="00441534">
        <w:rPr>
          <w:rFonts w:asciiTheme="minorEastAsia" w:eastAsiaTheme="minorEastAsia" w:hAnsiTheme="minorEastAsia" w:cs="ＭＳ ゴシック" w:hint="eastAsia"/>
          <w:bCs/>
          <w:spacing w:val="20"/>
        </w:rPr>
        <w:t>、総合</w:t>
      </w:r>
      <w:r w:rsidR="00B155DA" w:rsidRPr="00441534">
        <w:rPr>
          <w:rFonts w:asciiTheme="minorEastAsia" w:eastAsiaTheme="minorEastAsia" w:hAnsiTheme="minorEastAsia" w:cs="ＭＳ ゴシック" w:hint="eastAsia"/>
          <w:bCs/>
          <w:spacing w:val="20"/>
        </w:rPr>
        <w:t>学域群</w:t>
      </w:r>
      <w:r w:rsidR="009C54EE" w:rsidRPr="00441534">
        <w:rPr>
          <w:rFonts w:asciiTheme="minorEastAsia" w:eastAsiaTheme="minorEastAsia" w:hAnsiTheme="minorEastAsia" w:cs="ＭＳ ゴシック" w:hint="eastAsia"/>
          <w:bCs/>
          <w:spacing w:val="20"/>
        </w:rPr>
        <w:t>又は</w:t>
      </w:r>
      <w:r w:rsidR="00FD13B9" w:rsidRPr="00441534">
        <w:rPr>
          <w:rFonts w:asciiTheme="minorEastAsia" w:eastAsiaTheme="minorEastAsia" w:hAnsiTheme="minorEastAsia" w:cs="ＭＳ ゴシック" w:hint="eastAsia"/>
          <w:bCs/>
          <w:spacing w:val="20"/>
        </w:rPr>
        <w:t>グローバル教育院へ</w:t>
      </w:r>
      <w:r w:rsidR="00B155DA" w:rsidRPr="00441534">
        <w:rPr>
          <w:rFonts w:asciiTheme="minorEastAsia" w:eastAsiaTheme="minorEastAsia" w:hAnsiTheme="minorEastAsia" w:cs="ＭＳ ゴシック" w:hint="eastAsia"/>
          <w:bCs/>
          <w:spacing w:val="20"/>
        </w:rPr>
        <w:t>電子版で提出して</w:t>
      </w:r>
      <w:r w:rsidR="00FD13B9" w:rsidRPr="00441534">
        <w:rPr>
          <w:rFonts w:asciiTheme="minorEastAsia" w:eastAsiaTheme="minorEastAsia" w:hAnsiTheme="minorEastAsia" w:cs="ＭＳ ゴシック" w:hint="eastAsia"/>
          <w:bCs/>
          <w:spacing w:val="20"/>
        </w:rPr>
        <w:t>ください。</w:t>
      </w:r>
    </w:p>
    <w:p w14:paraId="489389D1" w14:textId="7194AAED" w:rsidR="00FD13B9" w:rsidRPr="00441534" w:rsidRDefault="00F62C0B" w:rsidP="00F62C0B">
      <w:pPr>
        <w:spacing w:line="340" w:lineRule="exact"/>
        <w:ind w:leftChars="74" w:left="141" w:firstLineChars="100" w:firstLine="227"/>
        <w:rPr>
          <w:rFonts w:asciiTheme="minorEastAsia" w:eastAsiaTheme="minorEastAsia" w:hAnsiTheme="minorEastAsia" w:cs="Times New Roman"/>
          <w:bCs/>
          <w:spacing w:val="20"/>
        </w:rPr>
      </w:pPr>
      <w:r w:rsidRPr="00441534">
        <w:rPr>
          <w:rFonts w:asciiTheme="minorEastAsia" w:eastAsiaTheme="minorEastAsia" w:hAnsiTheme="minorEastAsia" w:cs="ＭＳ ゴシック" w:hint="eastAsia"/>
          <w:bCs/>
          <w:spacing w:val="20"/>
        </w:rPr>
        <w:t>なお、支援学生にあっては、学類事務室、専攻事務室などの提出締切日が早目に設定されている場合がありますので、確認のうえ期限内に提出</w:t>
      </w:r>
      <w:r w:rsidR="008C6F6B" w:rsidRPr="00441534">
        <w:rPr>
          <w:rFonts w:asciiTheme="minorEastAsia" w:eastAsiaTheme="minorEastAsia" w:hAnsiTheme="minorEastAsia" w:hint="eastAsia"/>
          <w:spacing w:val="20"/>
        </w:rPr>
        <w:t>して</w:t>
      </w:r>
      <w:r w:rsidR="008C6F6B" w:rsidRPr="00441534">
        <w:rPr>
          <w:rFonts w:asciiTheme="minorEastAsia" w:eastAsiaTheme="minorEastAsia" w:hAnsiTheme="minorEastAsia" w:cs="ＭＳ ゴシック" w:hint="eastAsia"/>
          <w:spacing w:val="20"/>
        </w:rPr>
        <w:t>ください。</w:t>
      </w:r>
    </w:p>
    <w:p w14:paraId="5F1AEBF8" w14:textId="77777777" w:rsidR="0066614E" w:rsidRPr="00441534" w:rsidRDefault="0066614E" w:rsidP="001A4421">
      <w:pPr>
        <w:spacing w:line="340" w:lineRule="exact"/>
        <w:rPr>
          <w:rFonts w:asciiTheme="minorEastAsia" w:eastAsiaTheme="minorEastAsia" w:hAnsiTheme="minorEastAsia" w:cs="ＭＳ ゴシック"/>
          <w:bCs/>
          <w:spacing w:val="20"/>
        </w:rPr>
      </w:pPr>
    </w:p>
    <w:p w14:paraId="26DB6927" w14:textId="77777777" w:rsidR="00CE4FC2" w:rsidRPr="001178C9" w:rsidRDefault="00660513" w:rsidP="001A4421">
      <w:pPr>
        <w:spacing w:line="340" w:lineRule="exact"/>
        <w:rPr>
          <w:rFonts w:asciiTheme="majorEastAsia" w:eastAsiaTheme="majorEastAsia" w:hAnsiTheme="majorEastAsia" w:cs="Times New Roman"/>
          <w:b/>
          <w:bCs/>
          <w:spacing w:val="20"/>
        </w:rPr>
      </w:pPr>
      <w:r w:rsidRPr="001178C9">
        <w:rPr>
          <w:rFonts w:asciiTheme="majorEastAsia" w:eastAsiaTheme="majorEastAsia" w:hAnsiTheme="majorEastAsia" w:cs="ＭＳ ゴシック" w:hint="eastAsia"/>
          <w:b/>
          <w:bCs/>
          <w:spacing w:val="20"/>
        </w:rPr>
        <w:t>７</w:t>
      </w:r>
      <w:r w:rsidR="00177F4D" w:rsidRPr="001178C9">
        <w:rPr>
          <w:rFonts w:asciiTheme="majorEastAsia" w:eastAsiaTheme="majorEastAsia" w:hAnsiTheme="majorEastAsia" w:cs="ＭＳ ゴシック" w:hint="eastAsia"/>
          <w:b/>
          <w:bCs/>
          <w:spacing w:val="20"/>
        </w:rPr>
        <w:t xml:space="preserve"> </w:t>
      </w:r>
      <w:r w:rsidR="00CE4FC2" w:rsidRPr="001178C9">
        <w:rPr>
          <w:rFonts w:asciiTheme="majorEastAsia" w:eastAsiaTheme="majorEastAsia" w:hAnsiTheme="majorEastAsia" w:cs="ＭＳ ゴシック" w:hint="eastAsia"/>
          <w:b/>
          <w:bCs/>
          <w:spacing w:val="20"/>
        </w:rPr>
        <w:t>選考</w:t>
      </w:r>
      <w:r w:rsidR="00F417C9" w:rsidRPr="001178C9">
        <w:rPr>
          <w:rFonts w:asciiTheme="majorEastAsia" w:eastAsiaTheme="majorEastAsia" w:hAnsiTheme="majorEastAsia" w:cs="ＭＳ ゴシック" w:hint="eastAsia"/>
          <w:b/>
          <w:bCs/>
          <w:spacing w:val="20"/>
        </w:rPr>
        <w:t>及び決定</w:t>
      </w:r>
    </w:p>
    <w:p w14:paraId="4A5DD1C3" w14:textId="4708E9BB" w:rsidR="00CE4FC2" w:rsidRPr="00441534" w:rsidRDefault="00B76B1D" w:rsidP="003E5C46">
      <w:pPr>
        <w:spacing w:line="340" w:lineRule="exact"/>
        <w:ind w:leftChars="74" w:left="141" w:firstLineChars="100" w:firstLine="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学生を担当する副学長</w:t>
      </w:r>
      <w:r w:rsidR="00927619" w:rsidRPr="00441534">
        <w:rPr>
          <w:rFonts w:asciiTheme="minorEastAsia" w:eastAsiaTheme="minorEastAsia" w:hAnsiTheme="minorEastAsia" w:cs="ＭＳ ゴシック" w:hint="eastAsia"/>
          <w:spacing w:val="20"/>
        </w:rPr>
        <w:t>が</w:t>
      </w:r>
      <w:r w:rsidRPr="00441534">
        <w:rPr>
          <w:rFonts w:asciiTheme="minorEastAsia" w:eastAsiaTheme="minorEastAsia" w:hAnsiTheme="minorEastAsia" w:cs="ＭＳ ゴシック" w:hint="eastAsia"/>
          <w:spacing w:val="20"/>
        </w:rPr>
        <w:t>、</w:t>
      </w:r>
      <w:r w:rsidR="00F822CF" w:rsidRPr="00441534">
        <w:rPr>
          <w:rFonts w:asciiTheme="minorEastAsia" w:eastAsiaTheme="minorEastAsia" w:hAnsiTheme="minorEastAsia" w:cs="ＭＳ ゴシック" w:hint="eastAsia"/>
          <w:spacing w:val="20"/>
        </w:rPr>
        <w:t>スチューデントサポートセンター</w:t>
      </w:r>
      <w:r w:rsidR="00177F4D" w:rsidRPr="00441534">
        <w:rPr>
          <w:rFonts w:asciiTheme="minorEastAsia" w:eastAsiaTheme="minorEastAsia" w:hAnsiTheme="minorEastAsia" w:cs="ＭＳ ゴシック" w:hint="eastAsia"/>
          <w:spacing w:val="20"/>
        </w:rPr>
        <w:t>国際交流支援</w:t>
      </w:r>
      <w:r w:rsidR="00F822CF" w:rsidRPr="00441534">
        <w:rPr>
          <w:rFonts w:asciiTheme="minorEastAsia" w:eastAsiaTheme="minorEastAsia" w:hAnsiTheme="minorEastAsia" w:cs="ＭＳ ゴシック" w:hint="eastAsia"/>
          <w:spacing w:val="20"/>
        </w:rPr>
        <w:t>室</w:t>
      </w:r>
      <w:r w:rsidR="00177F4D" w:rsidRPr="00441534">
        <w:rPr>
          <w:rFonts w:asciiTheme="minorEastAsia" w:eastAsiaTheme="minorEastAsia" w:hAnsiTheme="minorEastAsia" w:cs="ＭＳ ゴシック" w:hint="eastAsia"/>
          <w:spacing w:val="20"/>
        </w:rPr>
        <w:t>企画・審査委員会が</w:t>
      </w:r>
      <w:r w:rsidRPr="00441534">
        <w:rPr>
          <w:rFonts w:asciiTheme="minorEastAsia" w:eastAsiaTheme="minorEastAsia" w:hAnsiTheme="minorEastAsia" w:cs="ＭＳ ゴシック" w:hint="eastAsia"/>
          <w:spacing w:val="20"/>
        </w:rPr>
        <w:t>行う書類審査の結果により選考を</w:t>
      </w:r>
      <w:r w:rsidR="00CF3EC0" w:rsidRPr="00441534">
        <w:rPr>
          <w:rFonts w:asciiTheme="minorEastAsia" w:eastAsiaTheme="minorEastAsia" w:hAnsiTheme="minorEastAsia" w:cs="ＭＳ ゴシック" w:hint="eastAsia"/>
          <w:spacing w:val="20"/>
        </w:rPr>
        <w:t>行い</w:t>
      </w:r>
      <w:r w:rsidR="00F417C9" w:rsidRPr="00441534">
        <w:rPr>
          <w:rFonts w:asciiTheme="minorEastAsia" w:eastAsiaTheme="minorEastAsia" w:hAnsiTheme="minorEastAsia" w:cs="ＭＳ ゴシック" w:hint="eastAsia"/>
          <w:spacing w:val="20"/>
        </w:rPr>
        <w:t>、</w:t>
      </w:r>
      <w:r w:rsidR="00FD13B9" w:rsidRPr="00441534">
        <w:rPr>
          <w:rFonts w:asciiTheme="minorEastAsia" w:eastAsiaTheme="minorEastAsia" w:hAnsiTheme="minorEastAsia" w:cs="ＭＳ ゴシック" w:hint="eastAsia"/>
          <w:spacing w:val="20"/>
        </w:rPr>
        <w:t>採否については</w:t>
      </w:r>
      <w:r w:rsidR="00643FF5" w:rsidRPr="00441534">
        <w:rPr>
          <w:rFonts w:asciiTheme="minorEastAsia" w:eastAsiaTheme="minorEastAsia" w:hAnsiTheme="minorEastAsia" w:cs="ＭＳ ゴシック" w:hint="eastAsia"/>
          <w:spacing w:val="20"/>
        </w:rPr>
        <w:t>学長が決定後、</w:t>
      </w:r>
      <w:r w:rsidR="00FD13B9" w:rsidRPr="00441534">
        <w:rPr>
          <w:rFonts w:asciiTheme="minorEastAsia" w:eastAsiaTheme="minorEastAsia" w:hAnsiTheme="minorEastAsia" w:cs="ＭＳ ゴシック" w:hint="eastAsia"/>
          <w:spacing w:val="20"/>
        </w:rPr>
        <w:t>支援学生の</w:t>
      </w:r>
      <w:r w:rsidR="00CE4FC2" w:rsidRPr="00441534">
        <w:rPr>
          <w:rFonts w:asciiTheme="minorEastAsia" w:eastAsiaTheme="minorEastAsia" w:hAnsiTheme="minorEastAsia" w:cs="ＭＳ ゴシック" w:hint="eastAsia"/>
          <w:spacing w:val="20"/>
        </w:rPr>
        <w:t>所属する</w:t>
      </w:r>
      <w:r w:rsidRPr="00441534">
        <w:rPr>
          <w:rFonts w:asciiTheme="minorEastAsia" w:eastAsiaTheme="minorEastAsia" w:hAnsiTheme="minorEastAsia" w:cs="ＭＳ ゴシック" w:hint="eastAsia"/>
          <w:spacing w:val="20"/>
        </w:rPr>
        <w:t>教育組織の</w:t>
      </w:r>
      <w:r w:rsidR="00CE4FC2" w:rsidRPr="00441534">
        <w:rPr>
          <w:rFonts w:asciiTheme="minorEastAsia" w:eastAsiaTheme="minorEastAsia" w:hAnsiTheme="minorEastAsia" w:cs="ＭＳ ゴシック" w:hint="eastAsia"/>
          <w:spacing w:val="20"/>
        </w:rPr>
        <w:t>長</w:t>
      </w:r>
      <w:r w:rsidR="00643FF5" w:rsidRPr="00441534">
        <w:rPr>
          <w:rFonts w:asciiTheme="minorEastAsia" w:eastAsiaTheme="minorEastAsia" w:hAnsiTheme="minorEastAsia" w:cs="ＭＳ ゴシック" w:hint="eastAsia"/>
          <w:spacing w:val="20"/>
        </w:rPr>
        <w:t>へ</w:t>
      </w:r>
      <w:r w:rsidR="00CE4FC2" w:rsidRPr="00441534">
        <w:rPr>
          <w:rFonts w:asciiTheme="minorEastAsia" w:eastAsiaTheme="minorEastAsia" w:hAnsiTheme="minorEastAsia" w:cs="ＭＳ ゴシック" w:hint="eastAsia"/>
          <w:spacing w:val="20"/>
        </w:rPr>
        <w:t>通知します。</w:t>
      </w:r>
    </w:p>
    <w:p w14:paraId="0C450274" w14:textId="77777777" w:rsidR="00527E31" w:rsidRPr="00441534" w:rsidRDefault="001002BA" w:rsidP="00527E31">
      <w:pPr>
        <w:spacing w:line="340" w:lineRule="exact"/>
        <w:ind w:leftChars="74" w:left="141" w:firstLineChars="100" w:firstLine="227"/>
        <w:rPr>
          <w:rFonts w:asciiTheme="minorEastAsia" w:eastAsiaTheme="minorEastAsia" w:hAnsiTheme="minorEastAsia" w:cs="Times New Roman"/>
          <w:bCs/>
          <w:spacing w:val="20"/>
        </w:rPr>
      </w:pPr>
      <w:r w:rsidRPr="00441534">
        <w:rPr>
          <w:rFonts w:asciiTheme="minorEastAsia" w:eastAsiaTheme="minorEastAsia" w:hAnsiTheme="minorEastAsia" w:cs="Times New Roman" w:hint="eastAsia"/>
          <w:bCs/>
          <w:spacing w:val="20"/>
        </w:rPr>
        <w:t>なお、</w:t>
      </w:r>
      <w:r w:rsidR="00527E31" w:rsidRPr="00441534">
        <w:rPr>
          <w:rFonts w:asciiTheme="minorEastAsia" w:eastAsiaTheme="minorEastAsia" w:hAnsiTheme="minorEastAsia" w:cs="Times New Roman" w:hint="eastAsia"/>
          <w:bCs/>
          <w:spacing w:val="20"/>
        </w:rPr>
        <w:t>採択後に、採択された</w:t>
      </w:r>
      <w:r w:rsidR="00870BA0" w:rsidRPr="00441534">
        <w:rPr>
          <w:rFonts w:asciiTheme="minorEastAsia" w:eastAsiaTheme="minorEastAsia" w:hAnsiTheme="minorEastAsia" w:cs="Times New Roman" w:hint="eastAsia"/>
          <w:bCs/>
          <w:spacing w:val="20"/>
        </w:rPr>
        <w:t>申請</w:t>
      </w:r>
      <w:r w:rsidR="00527E31" w:rsidRPr="00441534">
        <w:rPr>
          <w:rFonts w:asciiTheme="minorEastAsia" w:eastAsiaTheme="minorEastAsia" w:hAnsiTheme="minorEastAsia" w:cs="Times New Roman" w:hint="eastAsia"/>
          <w:bCs/>
          <w:spacing w:val="20"/>
        </w:rPr>
        <w:t>と異なる</w:t>
      </w:r>
      <w:r w:rsidR="00870BA0" w:rsidRPr="00441534">
        <w:rPr>
          <w:rFonts w:asciiTheme="minorEastAsia" w:eastAsiaTheme="minorEastAsia" w:hAnsiTheme="minorEastAsia" w:cs="Times New Roman" w:hint="eastAsia"/>
          <w:bCs/>
          <w:spacing w:val="20"/>
        </w:rPr>
        <w:t>内容</w:t>
      </w:r>
      <w:r w:rsidR="00527E31" w:rsidRPr="00441534">
        <w:rPr>
          <w:rFonts w:asciiTheme="minorEastAsia" w:eastAsiaTheme="minorEastAsia" w:hAnsiTheme="minorEastAsia" w:cs="Times New Roman" w:hint="eastAsia"/>
          <w:bCs/>
          <w:spacing w:val="20"/>
        </w:rPr>
        <w:t>に変更する</w:t>
      </w:r>
      <w:r w:rsidR="00870BA0" w:rsidRPr="00441534">
        <w:rPr>
          <w:rFonts w:asciiTheme="minorEastAsia" w:eastAsiaTheme="minorEastAsia" w:hAnsiTheme="minorEastAsia" w:cs="Times New Roman" w:hint="eastAsia"/>
          <w:bCs/>
          <w:spacing w:val="20"/>
        </w:rPr>
        <w:t>などの場合は</w:t>
      </w:r>
      <w:r w:rsidR="002B58A4" w:rsidRPr="00441534">
        <w:rPr>
          <w:rFonts w:asciiTheme="minorEastAsia" w:eastAsiaTheme="minorEastAsia" w:hAnsiTheme="minorEastAsia" w:cs="Times New Roman" w:hint="eastAsia"/>
          <w:bCs/>
          <w:spacing w:val="20"/>
        </w:rPr>
        <w:t>、決定を取</w:t>
      </w:r>
      <w:r w:rsidR="00527E31" w:rsidRPr="00441534">
        <w:rPr>
          <w:rFonts w:asciiTheme="minorEastAsia" w:eastAsiaTheme="minorEastAsia" w:hAnsiTheme="minorEastAsia" w:cs="Times New Roman" w:hint="eastAsia"/>
          <w:bCs/>
          <w:spacing w:val="20"/>
        </w:rPr>
        <w:t>消す</w:t>
      </w:r>
      <w:r w:rsidR="00870BA0" w:rsidRPr="00441534">
        <w:rPr>
          <w:rFonts w:asciiTheme="minorEastAsia" w:eastAsiaTheme="minorEastAsia" w:hAnsiTheme="minorEastAsia" w:cs="Times New Roman" w:hint="eastAsia"/>
          <w:bCs/>
          <w:spacing w:val="20"/>
        </w:rPr>
        <w:t>こと</w:t>
      </w:r>
      <w:r w:rsidR="00527E31" w:rsidRPr="00441534">
        <w:rPr>
          <w:rFonts w:asciiTheme="minorEastAsia" w:eastAsiaTheme="minorEastAsia" w:hAnsiTheme="minorEastAsia" w:cs="Times New Roman" w:hint="eastAsia"/>
          <w:bCs/>
          <w:spacing w:val="20"/>
        </w:rPr>
        <w:t>があります。</w:t>
      </w:r>
      <w:r w:rsidR="008F1E78" w:rsidRPr="00441534">
        <w:rPr>
          <w:rFonts w:asciiTheme="minorEastAsia" w:eastAsiaTheme="minorEastAsia" w:hAnsiTheme="minorEastAsia" w:cs="Times New Roman" w:hint="eastAsia"/>
          <w:bCs/>
          <w:spacing w:val="20"/>
        </w:rPr>
        <w:t>（申請と異なる海外学会出席へ変更することはできません。）</w:t>
      </w:r>
    </w:p>
    <w:p w14:paraId="4E7BE319" w14:textId="77777777" w:rsidR="00CE4FC2" w:rsidRPr="00441534" w:rsidRDefault="00CE4FC2" w:rsidP="001A4421">
      <w:pPr>
        <w:spacing w:line="340" w:lineRule="exact"/>
        <w:rPr>
          <w:rFonts w:asciiTheme="minorEastAsia" w:eastAsiaTheme="minorEastAsia" w:hAnsiTheme="minorEastAsia" w:cs="Times New Roman"/>
          <w:spacing w:val="20"/>
        </w:rPr>
      </w:pPr>
    </w:p>
    <w:p w14:paraId="01C41073" w14:textId="77777777" w:rsidR="00CE4FC2" w:rsidRPr="009E3E20" w:rsidRDefault="00660513" w:rsidP="001A4421">
      <w:pPr>
        <w:spacing w:line="340" w:lineRule="exact"/>
        <w:rPr>
          <w:rFonts w:asciiTheme="majorEastAsia" w:eastAsiaTheme="majorEastAsia" w:hAnsiTheme="majorEastAsia" w:cs="Times New Roman"/>
          <w:b/>
          <w:bCs/>
          <w:spacing w:val="20"/>
        </w:rPr>
      </w:pPr>
      <w:r w:rsidRPr="009E3E20">
        <w:rPr>
          <w:rFonts w:asciiTheme="majorEastAsia" w:eastAsiaTheme="majorEastAsia" w:hAnsiTheme="majorEastAsia" w:cs="ＭＳ ゴシック" w:hint="eastAsia"/>
          <w:b/>
          <w:bCs/>
          <w:spacing w:val="20"/>
        </w:rPr>
        <w:t>８</w:t>
      </w:r>
      <w:r w:rsidR="00AF5848" w:rsidRPr="009E3E20">
        <w:rPr>
          <w:rFonts w:asciiTheme="majorEastAsia" w:eastAsiaTheme="majorEastAsia" w:hAnsiTheme="majorEastAsia" w:cs="ＭＳ ゴシック" w:hint="eastAsia"/>
          <w:b/>
          <w:bCs/>
          <w:spacing w:val="20"/>
        </w:rPr>
        <w:t xml:space="preserve"> </w:t>
      </w:r>
      <w:r w:rsidR="00CE4FC2" w:rsidRPr="009E3E20">
        <w:rPr>
          <w:rFonts w:asciiTheme="majorEastAsia" w:eastAsiaTheme="majorEastAsia" w:hAnsiTheme="majorEastAsia" w:cs="ＭＳ ゴシック" w:hint="eastAsia"/>
          <w:b/>
          <w:bCs/>
          <w:spacing w:val="20"/>
        </w:rPr>
        <w:t>その他</w:t>
      </w:r>
    </w:p>
    <w:p w14:paraId="59B7C180" w14:textId="77777777" w:rsidR="001F518B" w:rsidRPr="00441534" w:rsidRDefault="00AF5848" w:rsidP="00533230">
      <w:pPr>
        <w:spacing w:line="340" w:lineRule="exact"/>
        <w:ind w:firstLineChars="100" w:firstLine="227"/>
        <w:rPr>
          <w:rFonts w:asciiTheme="minorEastAsia" w:eastAsiaTheme="minorEastAsia" w:hAnsiTheme="minorEastAsia" w:cs="ＭＳ ゴシック"/>
          <w:spacing w:val="20"/>
        </w:rPr>
      </w:pPr>
      <w:r w:rsidRPr="00441534">
        <w:rPr>
          <w:rFonts w:asciiTheme="minorEastAsia" w:eastAsiaTheme="minorEastAsia" w:hAnsiTheme="minorEastAsia" w:cs="ＭＳ ゴシック"/>
          <w:spacing w:val="20"/>
        </w:rPr>
        <w:t>(1)</w:t>
      </w:r>
      <w:r w:rsidRPr="00441534">
        <w:rPr>
          <w:rFonts w:asciiTheme="minorEastAsia" w:eastAsiaTheme="minorEastAsia" w:hAnsiTheme="minorEastAsia" w:cs="ＭＳ ゴシック" w:hint="eastAsia"/>
          <w:spacing w:val="20"/>
        </w:rPr>
        <w:t xml:space="preserve"> </w:t>
      </w:r>
      <w:r w:rsidR="0050241B" w:rsidRPr="00441534">
        <w:rPr>
          <w:rFonts w:asciiTheme="minorEastAsia" w:eastAsiaTheme="minorEastAsia" w:hAnsiTheme="minorEastAsia" w:cs="ＭＳ ゴシック" w:hint="eastAsia"/>
          <w:spacing w:val="20"/>
        </w:rPr>
        <w:t>出願書類の様式は、</w:t>
      </w:r>
      <w:r w:rsidR="00CF3EC0" w:rsidRPr="00441534">
        <w:rPr>
          <w:rFonts w:asciiTheme="minorEastAsia" w:eastAsiaTheme="minorEastAsia" w:hAnsiTheme="minorEastAsia" w:cs="ＭＳ ゴシック" w:hint="eastAsia"/>
          <w:spacing w:val="20"/>
        </w:rPr>
        <w:t>専用のウエブサイトからダウンロードが可能です。</w:t>
      </w:r>
    </w:p>
    <w:p w14:paraId="1DD97843" w14:textId="77777777" w:rsidR="009632AD" w:rsidRPr="00441534" w:rsidRDefault="009632AD" w:rsidP="009632AD">
      <w:pPr>
        <w:pStyle w:val="ae"/>
        <w:spacing w:line="340" w:lineRule="exact"/>
        <w:ind w:leftChars="0" w:left="593" w:firstLineChars="100" w:firstLine="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w:t>
      </w:r>
      <w:r w:rsidRPr="00441534">
        <w:rPr>
          <w:rFonts w:asciiTheme="minorEastAsia" w:eastAsiaTheme="minorEastAsia" w:hAnsiTheme="minorEastAsia" w:cs="+mn-cs"/>
          <w:kern w:val="24"/>
        </w:rPr>
        <w:t>https://ssc.sec.tsukuba.ac.jp/ssc-top/ies-top/go-abroad-top/scholarship-4-ga#habatake</w:t>
      </w:r>
      <w:r w:rsidRPr="00441534">
        <w:rPr>
          <w:rFonts w:asciiTheme="minorEastAsia" w:eastAsiaTheme="minorEastAsia" w:hAnsiTheme="minorEastAsia" w:cs="+mn-cs" w:hint="eastAsia"/>
          <w:kern w:val="24"/>
        </w:rPr>
        <w:t>）</w:t>
      </w:r>
    </w:p>
    <w:p w14:paraId="28B75D78" w14:textId="77777777" w:rsidR="003F6C91" w:rsidRPr="00441534" w:rsidRDefault="003F6C91" w:rsidP="003F6C91">
      <w:pPr>
        <w:spacing w:line="340" w:lineRule="exact"/>
        <w:ind w:firstLineChars="300" w:firstLine="681"/>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募集要項英語版は、スチューデントサポートセンターホームページの翻訳機能をお使</w:t>
      </w:r>
    </w:p>
    <w:p w14:paraId="1D898569" w14:textId="77777777" w:rsidR="003F6C91" w:rsidRPr="00441534" w:rsidRDefault="003F6C91" w:rsidP="003F6C91">
      <w:pPr>
        <w:spacing w:line="340" w:lineRule="exact"/>
        <w:ind w:firstLineChars="300" w:firstLine="681"/>
        <w:rPr>
          <w:rFonts w:asciiTheme="minorEastAsia" w:eastAsiaTheme="minorEastAsia" w:hAnsiTheme="minorEastAsia" w:cs="ＭＳ ゴシック"/>
          <w:strike/>
          <w:spacing w:val="20"/>
          <w:shd w:val="pct15" w:color="auto" w:fill="FFFFFF"/>
        </w:rPr>
      </w:pPr>
      <w:r w:rsidRPr="00441534">
        <w:rPr>
          <w:rFonts w:asciiTheme="minorEastAsia" w:eastAsiaTheme="minorEastAsia" w:hAnsiTheme="minorEastAsia" w:cs="ＭＳ ゴシック" w:hint="eastAsia"/>
          <w:spacing w:val="20"/>
        </w:rPr>
        <w:t>いください。</w:t>
      </w:r>
    </w:p>
    <w:p w14:paraId="520C33A2" w14:textId="59B03D89" w:rsidR="00B73413" w:rsidRPr="00441534" w:rsidRDefault="009632AD" w:rsidP="009632AD">
      <w:pPr>
        <w:spacing w:line="340" w:lineRule="exact"/>
        <w:ind w:leftChars="100" w:left="418" w:hangingChars="100" w:hanging="227"/>
        <w:rPr>
          <w:rFonts w:asciiTheme="minorEastAsia" w:eastAsiaTheme="minorEastAsia" w:hAnsiTheme="minorEastAsia" w:cs="ＭＳ ゴシック"/>
          <w:spacing w:val="20"/>
        </w:rPr>
      </w:pPr>
      <w:r w:rsidRPr="00441534">
        <w:rPr>
          <w:rFonts w:asciiTheme="minorEastAsia" w:eastAsiaTheme="minorEastAsia" w:hAnsiTheme="minorEastAsia" w:cs="ＭＳ ゴシック"/>
          <w:spacing w:val="20"/>
        </w:rPr>
        <w:t xml:space="preserve"> </w:t>
      </w:r>
      <w:r w:rsidR="00AF5848" w:rsidRPr="00441534">
        <w:rPr>
          <w:rFonts w:asciiTheme="minorEastAsia" w:eastAsiaTheme="minorEastAsia" w:hAnsiTheme="minorEastAsia" w:cs="ＭＳ ゴシック"/>
          <w:spacing w:val="20"/>
        </w:rPr>
        <w:t>(2)</w:t>
      </w:r>
      <w:r w:rsidR="00AF5848" w:rsidRPr="00441534">
        <w:rPr>
          <w:rFonts w:asciiTheme="minorEastAsia" w:eastAsiaTheme="minorEastAsia" w:hAnsiTheme="minorEastAsia" w:cs="ＭＳ ゴシック" w:hint="eastAsia"/>
          <w:spacing w:val="20"/>
        </w:rPr>
        <w:t xml:space="preserve"> </w:t>
      </w:r>
      <w:r w:rsidR="00DF2CB3" w:rsidRPr="00441534">
        <w:rPr>
          <w:rFonts w:asciiTheme="minorEastAsia" w:eastAsiaTheme="minorEastAsia" w:hAnsiTheme="minorEastAsia" w:cs="ＭＳ ゴシック" w:hint="eastAsia"/>
          <w:spacing w:val="20"/>
        </w:rPr>
        <w:t>支援学生</w:t>
      </w:r>
      <w:r w:rsidR="00F417C9" w:rsidRPr="00441534">
        <w:rPr>
          <w:rFonts w:asciiTheme="minorEastAsia" w:eastAsiaTheme="minorEastAsia" w:hAnsiTheme="minorEastAsia" w:hint="eastAsia"/>
          <w:spacing w:val="20"/>
        </w:rPr>
        <w:t>は、</w:t>
      </w:r>
      <w:r w:rsidR="00DF2CB3" w:rsidRPr="00441534">
        <w:rPr>
          <w:rFonts w:asciiTheme="minorEastAsia" w:eastAsiaTheme="minorEastAsia" w:hAnsiTheme="minorEastAsia" w:hint="eastAsia"/>
          <w:spacing w:val="20"/>
        </w:rPr>
        <w:t>所属する教育組織の長の確認を得て</w:t>
      </w:r>
      <w:r w:rsidR="00B76B1D" w:rsidRPr="00441534">
        <w:rPr>
          <w:rFonts w:asciiTheme="minorEastAsia" w:eastAsiaTheme="minorEastAsia" w:hAnsiTheme="minorEastAsia" w:hint="eastAsia"/>
          <w:spacing w:val="20"/>
        </w:rPr>
        <w:t>帰国</w:t>
      </w:r>
      <w:r w:rsidR="00CE4FC2" w:rsidRPr="00441534">
        <w:rPr>
          <w:rFonts w:asciiTheme="minorEastAsia" w:eastAsiaTheme="minorEastAsia" w:hAnsiTheme="minorEastAsia" w:cs="ＭＳ ゴシック" w:hint="eastAsia"/>
          <w:spacing w:val="20"/>
        </w:rPr>
        <w:t>後</w:t>
      </w:r>
      <w:r w:rsidR="0063638D" w:rsidRPr="00441534">
        <w:rPr>
          <w:rFonts w:asciiTheme="minorEastAsia" w:eastAsiaTheme="minorEastAsia" w:hAnsiTheme="minorEastAsia" w:cs="ＭＳ ゴシック" w:hint="eastAsia"/>
          <w:spacing w:val="20"/>
        </w:rPr>
        <w:t>２週間</w:t>
      </w:r>
      <w:r w:rsidR="00CF3EC0" w:rsidRPr="00441534">
        <w:rPr>
          <w:rFonts w:asciiTheme="minorEastAsia" w:eastAsiaTheme="minorEastAsia" w:hAnsiTheme="minorEastAsia" w:cs="ＭＳ ゴシック" w:hint="eastAsia"/>
          <w:spacing w:val="20"/>
        </w:rPr>
        <w:t>以内に</w:t>
      </w:r>
      <w:r w:rsidR="00533230" w:rsidRPr="00441534">
        <w:rPr>
          <w:rFonts w:asciiTheme="minorEastAsia" w:eastAsiaTheme="minorEastAsia" w:hAnsiTheme="minorEastAsia" w:cs="ＭＳ ゴシック" w:hint="eastAsia"/>
          <w:spacing w:val="20"/>
        </w:rPr>
        <w:t>海外学会等参加支援プログラム</w:t>
      </w:r>
      <w:r w:rsidR="00CF3EC0" w:rsidRPr="00441534">
        <w:rPr>
          <w:rFonts w:asciiTheme="minorEastAsia" w:eastAsiaTheme="minorEastAsia" w:hAnsiTheme="minorEastAsia" w:cs="ＭＳ ゴシック" w:hint="eastAsia"/>
          <w:spacing w:val="20"/>
        </w:rPr>
        <w:t>報告書</w:t>
      </w:r>
      <w:r w:rsidR="009E3E20" w:rsidRPr="002F76C5">
        <w:rPr>
          <w:rFonts w:asciiTheme="minorEastAsia" w:eastAsiaTheme="minorEastAsia" w:hAnsiTheme="minorEastAsia" w:cs="ＭＳ ゴシック" w:hint="eastAsia"/>
          <w:b/>
          <w:spacing w:val="20"/>
        </w:rPr>
        <w:t>【様式</w:t>
      </w:r>
      <w:r w:rsidR="002F76C5">
        <w:rPr>
          <w:rFonts w:asciiTheme="minorEastAsia" w:eastAsiaTheme="minorEastAsia" w:hAnsiTheme="minorEastAsia" w:cs="ＭＳ ゴシック" w:hint="eastAsia"/>
          <w:b/>
          <w:spacing w:val="20"/>
        </w:rPr>
        <w:t>４</w:t>
      </w:r>
      <w:r w:rsidR="009E3E20" w:rsidRPr="002F76C5">
        <w:rPr>
          <w:rFonts w:asciiTheme="minorEastAsia" w:eastAsiaTheme="minorEastAsia" w:hAnsiTheme="minorEastAsia" w:cs="ＭＳ ゴシック" w:hint="eastAsia"/>
          <w:b/>
          <w:spacing w:val="20"/>
        </w:rPr>
        <w:t>－２】</w:t>
      </w:r>
      <w:r w:rsidR="00CF3EC0" w:rsidRPr="00441534">
        <w:rPr>
          <w:rFonts w:asciiTheme="minorEastAsia" w:eastAsiaTheme="minorEastAsia" w:hAnsiTheme="minorEastAsia" w:cs="ＭＳ ゴシック" w:hint="eastAsia"/>
          <w:spacing w:val="20"/>
        </w:rPr>
        <w:t>を</w:t>
      </w:r>
      <w:r w:rsidR="00D8764C" w:rsidRPr="00441534">
        <w:rPr>
          <w:rFonts w:asciiTheme="minorEastAsia" w:eastAsiaTheme="minorEastAsia" w:hAnsiTheme="minorEastAsia" w:cs="ＭＳ ゴシック" w:hint="eastAsia"/>
          <w:spacing w:val="20"/>
        </w:rPr>
        <w:t>、</w:t>
      </w:r>
      <w:r w:rsidR="00D8764C" w:rsidRPr="00441534">
        <w:rPr>
          <w:rFonts w:asciiTheme="minorEastAsia" w:eastAsiaTheme="minorEastAsia" w:hAnsiTheme="minorEastAsia" w:cs="ＭＳ ゴシック" w:hint="eastAsia"/>
          <w:bCs/>
          <w:spacing w:val="20"/>
        </w:rPr>
        <w:t>支援学生の所属する教育組織対応のエリア支援室、社会人大学院等支援室</w:t>
      </w:r>
      <w:r w:rsidR="00D51962" w:rsidRPr="00441534">
        <w:rPr>
          <w:rFonts w:asciiTheme="minorEastAsia" w:eastAsiaTheme="minorEastAsia" w:hAnsiTheme="minorEastAsia" w:cs="ＭＳ ゴシック" w:hint="eastAsia"/>
          <w:bCs/>
          <w:spacing w:val="20"/>
        </w:rPr>
        <w:t>、総合学域群</w:t>
      </w:r>
      <w:r w:rsidR="00D8764C" w:rsidRPr="00441534">
        <w:rPr>
          <w:rFonts w:asciiTheme="minorEastAsia" w:eastAsiaTheme="minorEastAsia" w:hAnsiTheme="minorEastAsia" w:cs="ＭＳ ゴシック" w:hint="eastAsia"/>
          <w:bCs/>
          <w:spacing w:val="20"/>
        </w:rPr>
        <w:t>又はグローバル教育院へ</w:t>
      </w:r>
      <w:r w:rsidR="00CF3EC0" w:rsidRPr="00441534">
        <w:rPr>
          <w:rFonts w:asciiTheme="minorEastAsia" w:eastAsiaTheme="minorEastAsia" w:hAnsiTheme="minorEastAsia" w:cs="ＭＳ ゴシック" w:hint="eastAsia"/>
          <w:spacing w:val="20"/>
        </w:rPr>
        <w:t>提出して</w:t>
      </w:r>
      <w:r w:rsidR="0063638D" w:rsidRPr="00441534">
        <w:rPr>
          <w:rFonts w:asciiTheme="minorEastAsia" w:eastAsiaTheme="minorEastAsia" w:hAnsiTheme="minorEastAsia" w:cs="ＭＳ ゴシック" w:hint="eastAsia"/>
          <w:spacing w:val="20"/>
        </w:rPr>
        <w:t>ください</w:t>
      </w:r>
      <w:r w:rsidR="00CF3EC0" w:rsidRPr="00441534">
        <w:rPr>
          <w:rFonts w:asciiTheme="minorEastAsia" w:eastAsiaTheme="minorEastAsia" w:hAnsiTheme="minorEastAsia" w:cs="ＭＳ ゴシック" w:hint="eastAsia"/>
          <w:spacing w:val="20"/>
        </w:rPr>
        <w:t>。</w:t>
      </w:r>
    </w:p>
    <w:p w14:paraId="39259E66" w14:textId="62FCC9B9" w:rsidR="00B73413" w:rsidRPr="00441534" w:rsidRDefault="00721869" w:rsidP="009C54EE">
      <w:pPr>
        <w:spacing w:line="340" w:lineRule="exact"/>
        <w:ind w:leftChars="100" w:left="418" w:hangingChars="100" w:hanging="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 xml:space="preserve">(3) </w:t>
      </w:r>
      <w:r w:rsidR="00B73413" w:rsidRPr="00441534">
        <w:rPr>
          <w:rFonts w:asciiTheme="minorEastAsia" w:eastAsiaTheme="minorEastAsia" w:hAnsiTheme="minorEastAsia" w:hint="eastAsia"/>
          <w:spacing w:val="20"/>
        </w:rPr>
        <w:t>海外渡航の際には、筑波大学海外渡航システムTRIP</w:t>
      </w:r>
      <w:r w:rsidR="009C54EE" w:rsidRPr="00441534">
        <w:rPr>
          <w:rFonts w:asciiTheme="minorEastAsia" w:eastAsiaTheme="minorEastAsia" w:hAnsiTheme="minorEastAsia" w:hint="eastAsia"/>
          <w:spacing w:val="20"/>
        </w:rPr>
        <w:t>（T</w:t>
      </w:r>
      <w:r w:rsidR="009C54EE" w:rsidRPr="00441534">
        <w:rPr>
          <w:rFonts w:asciiTheme="minorEastAsia" w:eastAsiaTheme="minorEastAsia" w:hAnsiTheme="minorEastAsia"/>
          <w:spacing w:val="20"/>
        </w:rPr>
        <w:t>sukuba</w:t>
      </w:r>
      <w:r w:rsidR="00B155DA" w:rsidRPr="00441534">
        <w:rPr>
          <w:rFonts w:asciiTheme="minorEastAsia" w:eastAsiaTheme="minorEastAsia" w:hAnsiTheme="minorEastAsia"/>
          <w:spacing w:val="20"/>
        </w:rPr>
        <w:t xml:space="preserve"> </w:t>
      </w:r>
      <w:r w:rsidR="009C54EE" w:rsidRPr="00441534">
        <w:rPr>
          <w:rFonts w:asciiTheme="minorEastAsia" w:eastAsiaTheme="minorEastAsia" w:hAnsiTheme="minorEastAsia"/>
          <w:spacing w:val="20"/>
        </w:rPr>
        <w:t>R</w:t>
      </w:r>
      <w:r w:rsidR="00B155DA" w:rsidRPr="00441534">
        <w:rPr>
          <w:rFonts w:asciiTheme="minorEastAsia" w:eastAsiaTheme="minorEastAsia" w:hAnsiTheme="minorEastAsia"/>
          <w:spacing w:val="20"/>
        </w:rPr>
        <w:t>isk-ready Itinerary Planner）</w:t>
      </w:r>
      <w:r w:rsidR="00B73413" w:rsidRPr="00441534">
        <w:rPr>
          <w:rFonts w:asciiTheme="minorEastAsia" w:eastAsiaTheme="minorEastAsia" w:hAnsiTheme="minorEastAsia" w:hint="eastAsia"/>
          <w:spacing w:val="20"/>
        </w:rPr>
        <w:t>への登録を必須とします。TRIP登録がない場合は、支援金の支給を行いません。</w:t>
      </w:r>
    </w:p>
    <w:p w14:paraId="733A9302" w14:textId="1DDB69AB" w:rsidR="00EA12B3" w:rsidRPr="00441534" w:rsidRDefault="003826A7" w:rsidP="003826A7">
      <w:pPr>
        <w:spacing w:line="340" w:lineRule="exact"/>
        <w:ind w:leftChars="95" w:left="408" w:hangingChars="100" w:hanging="227"/>
        <w:rPr>
          <w:rFonts w:asciiTheme="minorEastAsia" w:eastAsiaTheme="minorEastAsia" w:hAnsiTheme="minorEastAsia"/>
          <w:spacing w:val="20"/>
        </w:rPr>
      </w:pPr>
      <w:r w:rsidRPr="00441534">
        <w:rPr>
          <w:rFonts w:asciiTheme="minorEastAsia" w:eastAsiaTheme="minorEastAsia" w:hAnsiTheme="minorEastAsia" w:cs="ＭＳ ゴシック" w:hint="eastAsia"/>
          <w:spacing w:val="20"/>
        </w:rPr>
        <w:t xml:space="preserve">(4) </w:t>
      </w:r>
      <w:r w:rsidR="00025B15" w:rsidRPr="00441534">
        <w:rPr>
          <w:rFonts w:asciiTheme="minorEastAsia" w:eastAsiaTheme="minorEastAsia" w:hAnsiTheme="minorEastAsia" w:cs="ＭＳ ゴシック" w:hint="eastAsia"/>
          <w:spacing w:val="20"/>
        </w:rPr>
        <w:t>海外危機管理のうえから外務省</w:t>
      </w:r>
      <w:r w:rsidR="005B5255">
        <w:rPr>
          <w:rFonts w:asciiTheme="minorEastAsia" w:eastAsiaTheme="minorEastAsia" w:hAnsiTheme="minorEastAsia" w:cs="ＭＳ ゴシック" w:hint="eastAsia"/>
          <w:spacing w:val="20"/>
        </w:rPr>
        <w:t>海外</w:t>
      </w:r>
      <w:bookmarkStart w:id="0" w:name="_GoBack"/>
      <w:bookmarkEnd w:id="0"/>
      <w:r w:rsidR="00025B15" w:rsidRPr="00441534">
        <w:rPr>
          <w:rFonts w:asciiTheme="minorEastAsia" w:eastAsiaTheme="minorEastAsia" w:hAnsiTheme="minorEastAsia" w:cs="ＭＳ ゴシック" w:hint="eastAsia"/>
          <w:spacing w:val="20"/>
        </w:rPr>
        <w:t>安全ホームページにより渡航国の情勢について安全確認を行い、</w:t>
      </w:r>
      <w:r w:rsidR="004B030D" w:rsidRPr="00441534">
        <w:rPr>
          <w:rFonts w:asciiTheme="minorEastAsia" w:eastAsiaTheme="minorEastAsia" w:hAnsiTheme="minorEastAsia" w:cs="ＭＳ ゴシック" w:hint="eastAsia"/>
          <w:spacing w:val="20"/>
        </w:rPr>
        <w:t>海外旅行登録「</w:t>
      </w:r>
      <w:r w:rsidR="00C700AE" w:rsidRPr="00441534">
        <w:rPr>
          <w:rFonts w:asciiTheme="minorEastAsia" w:eastAsiaTheme="minorEastAsia" w:hAnsiTheme="minorEastAsia" w:cs="ＭＳ ゴシック" w:hint="eastAsia"/>
          <w:spacing w:val="20"/>
        </w:rPr>
        <w:t>たび</w:t>
      </w:r>
      <w:r w:rsidR="004B030D" w:rsidRPr="00441534">
        <w:rPr>
          <w:rFonts w:asciiTheme="minorEastAsia" w:eastAsiaTheme="minorEastAsia" w:hAnsiTheme="minorEastAsia" w:cs="ＭＳ ゴシック" w:hint="eastAsia"/>
          <w:spacing w:val="20"/>
        </w:rPr>
        <w:t>レジ」に登録又は「在留届」を提出するとともに、</w:t>
      </w:r>
      <w:r w:rsidR="00721869" w:rsidRPr="00441534">
        <w:rPr>
          <w:rFonts w:asciiTheme="minorEastAsia" w:eastAsiaTheme="minorEastAsia" w:hAnsiTheme="minorEastAsia" w:cs="ＭＳ ゴシック" w:hint="eastAsia"/>
          <w:spacing w:val="20"/>
        </w:rPr>
        <w:t>海外旅行保険に</w:t>
      </w:r>
      <w:r w:rsidR="00D8764C" w:rsidRPr="00441534">
        <w:rPr>
          <w:rFonts w:asciiTheme="minorEastAsia" w:eastAsiaTheme="minorEastAsia" w:hAnsiTheme="minorEastAsia" w:cs="ＭＳ ゴシック" w:hint="eastAsia"/>
          <w:spacing w:val="20"/>
        </w:rPr>
        <w:t>必ず</w:t>
      </w:r>
      <w:r w:rsidR="00721869" w:rsidRPr="00441534">
        <w:rPr>
          <w:rFonts w:asciiTheme="minorEastAsia" w:eastAsiaTheme="minorEastAsia" w:hAnsiTheme="minorEastAsia" w:cs="ＭＳ ゴシック" w:hint="eastAsia"/>
          <w:spacing w:val="20"/>
        </w:rPr>
        <w:t>加入し、</w:t>
      </w:r>
      <w:r w:rsidR="00D8764C" w:rsidRPr="00441534">
        <w:rPr>
          <w:rFonts w:asciiTheme="minorEastAsia" w:eastAsiaTheme="minorEastAsia" w:hAnsiTheme="minorEastAsia" w:cs="ＭＳ ゴシック" w:hint="eastAsia"/>
          <w:spacing w:val="20"/>
        </w:rPr>
        <w:t>本学が年間基本料を負担している</w:t>
      </w:r>
      <w:r w:rsidR="00721869" w:rsidRPr="00441534">
        <w:rPr>
          <w:rFonts w:asciiTheme="minorEastAsia" w:eastAsiaTheme="minorEastAsia" w:hAnsiTheme="minorEastAsia" w:cs="ＭＳ ゴシック" w:hint="eastAsia"/>
          <w:spacing w:val="20"/>
        </w:rPr>
        <w:t>海外安全危機管理サービスOSSMAに加入してください。</w:t>
      </w:r>
      <w:r w:rsidR="00927619" w:rsidRPr="00441534">
        <w:rPr>
          <w:rFonts w:asciiTheme="minorEastAsia" w:eastAsiaTheme="minorEastAsia" w:hAnsiTheme="minorEastAsia" w:hint="eastAsia"/>
          <w:spacing w:val="20"/>
        </w:rPr>
        <w:t>なお、海外旅行保険の例として、本学学生が加入している学生教育研究災害傷害保険（学研災）の付帯海外留学保険があります。対象者は、学研災に加入しており本学が承認した派遣留学に参加する学生となります。</w:t>
      </w:r>
    </w:p>
    <w:p w14:paraId="29269968" w14:textId="4410E4E2" w:rsidR="00237A89" w:rsidRPr="00441534" w:rsidRDefault="00237A89" w:rsidP="00237A89">
      <w:pPr>
        <w:spacing w:line="340" w:lineRule="exact"/>
        <w:ind w:leftChars="200" w:left="382" w:firstLineChars="100" w:firstLine="227"/>
        <w:rPr>
          <w:rFonts w:asciiTheme="minorEastAsia" w:eastAsiaTheme="minorEastAsia" w:hAnsiTheme="minorEastAsia" w:cs="Times New Roman"/>
          <w:spacing w:val="20"/>
        </w:rPr>
      </w:pPr>
      <w:r w:rsidRPr="00441534">
        <w:rPr>
          <w:rFonts w:asciiTheme="minorEastAsia" w:eastAsiaTheme="minorEastAsia" w:hAnsiTheme="minorEastAsia" w:cs="Times New Roman" w:hint="eastAsia"/>
          <w:spacing w:val="20"/>
        </w:rPr>
        <w:t>また、外務省海外安全ホームページ掲載の危</w:t>
      </w:r>
      <w:r w:rsidR="007A13A5" w:rsidRPr="00441534">
        <w:rPr>
          <w:rFonts w:asciiTheme="minorEastAsia" w:eastAsiaTheme="minorEastAsia" w:hAnsiTheme="minorEastAsia" w:cs="Times New Roman" w:hint="eastAsia"/>
          <w:spacing w:val="20"/>
        </w:rPr>
        <w:t>険</w:t>
      </w:r>
      <w:r w:rsidRPr="00441534">
        <w:rPr>
          <w:rFonts w:asciiTheme="minorEastAsia" w:eastAsiaTheme="minorEastAsia" w:hAnsiTheme="minorEastAsia" w:cs="Times New Roman" w:hint="eastAsia"/>
          <w:spacing w:val="20"/>
        </w:rPr>
        <w:t>情報</w:t>
      </w:r>
      <w:r w:rsidR="00340FD0" w:rsidRPr="00441534">
        <w:rPr>
          <w:rFonts w:asciiTheme="minorEastAsia" w:eastAsiaTheme="minorEastAsia" w:hAnsiTheme="minorEastAsia" w:cs="Times New Roman" w:hint="eastAsia"/>
          <w:spacing w:val="20"/>
        </w:rPr>
        <w:t>、感染症危険情報</w:t>
      </w:r>
      <w:r w:rsidRPr="00441534">
        <w:rPr>
          <w:rFonts w:asciiTheme="minorEastAsia" w:eastAsiaTheme="minorEastAsia" w:hAnsiTheme="minorEastAsia" w:cs="Times New Roman" w:hint="eastAsia"/>
          <w:spacing w:val="20"/>
        </w:rPr>
        <w:t>を受けて、本学の「海外での危機発生時における学生及び教職員の渡航</w:t>
      </w:r>
      <w:r w:rsidR="009C68AE" w:rsidRPr="00441534">
        <w:rPr>
          <w:rFonts w:asciiTheme="minorEastAsia" w:eastAsiaTheme="minorEastAsia" w:hAnsiTheme="minorEastAsia" w:cs="Times New Roman" w:hint="eastAsia"/>
          <w:spacing w:val="20"/>
        </w:rPr>
        <w:t>等</w:t>
      </w:r>
      <w:r w:rsidRPr="00441534">
        <w:rPr>
          <w:rFonts w:asciiTheme="minorEastAsia" w:eastAsiaTheme="minorEastAsia" w:hAnsiTheme="minorEastAsia" w:cs="Times New Roman" w:hint="eastAsia"/>
          <w:spacing w:val="20"/>
        </w:rPr>
        <w:t>に関する指針」により、渡航先の国、地域などが渡航制限となった場合は、危機管理の面から渡航の取止め、決定の取消しとなる場合があります。おって、採択され渡航後に、渡航先の国、地域などが渡航制限となった場合は、</w:t>
      </w:r>
      <w:r w:rsidR="007A13A5" w:rsidRPr="00441534">
        <w:rPr>
          <w:rFonts w:asciiTheme="minorEastAsia" w:eastAsiaTheme="minorEastAsia" w:hAnsiTheme="minorEastAsia" w:cs="Times New Roman" w:hint="eastAsia"/>
          <w:spacing w:val="20"/>
        </w:rPr>
        <w:t>大学から帰国要請が発出され</w:t>
      </w:r>
      <w:r w:rsidRPr="00441534">
        <w:rPr>
          <w:rFonts w:asciiTheme="minorEastAsia" w:eastAsiaTheme="minorEastAsia" w:hAnsiTheme="minorEastAsia" w:cs="Times New Roman" w:hint="eastAsia"/>
          <w:spacing w:val="20"/>
        </w:rPr>
        <w:t>ます。</w:t>
      </w:r>
    </w:p>
    <w:p w14:paraId="48D7F0FD" w14:textId="77777777" w:rsidR="00F969FE" w:rsidRPr="00441534" w:rsidRDefault="00A0245F" w:rsidP="00A0245F">
      <w:pPr>
        <w:spacing w:line="340" w:lineRule="exact"/>
        <w:ind w:leftChars="100" w:left="418" w:hangingChars="100" w:hanging="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(5)</w:t>
      </w:r>
      <w:r w:rsidR="00691552" w:rsidRPr="00441534">
        <w:rPr>
          <w:rFonts w:asciiTheme="minorEastAsia" w:eastAsiaTheme="minorEastAsia" w:hAnsiTheme="minorEastAsia" w:cs="ＭＳ ゴシック" w:hint="eastAsia"/>
          <w:spacing w:val="20"/>
        </w:rPr>
        <w:t xml:space="preserve"> </w:t>
      </w:r>
      <w:r w:rsidR="00310AA4" w:rsidRPr="00441534">
        <w:rPr>
          <w:rFonts w:asciiTheme="minorEastAsia" w:eastAsiaTheme="minorEastAsia" w:hAnsiTheme="minorEastAsia" w:cs="ＭＳ ゴシック" w:hint="eastAsia"/>
          <w:spacing w:val="20"/>
        </w:rPr>
        <w:t>科学研究費補助金を獲得している日本学術振興会特別研究員</w:t>
      </w:r>
      <w:r w:rsidR="00F969FE" w:rsidRPr="00441534">
        <w:rPr>
          <w:rFonts w:asciiTheme="minorEastAsia" w:eastAsiaTheme="minorEastAsia" w:hAnsiTheme="minorEastAsia" w:cs="ＭＳ ゴシック" w:hint="eastAsia"/>
          <w:spacing w:val="20"/>
        </w:rPr>
        <w:t>など既に旅費を持っている本学正規学生</w:t>
      </w:r>
      <w:r w:rsidR="00310AA4" w:rsidRPr="00441534">
        <w:rPr>
          <w:rFonts w:asciiTheme="minorEastAsia" w:eastAsiaTheme="minorEastAsia" w:hAnsiTheme="minorEastAsia" w:cs="ＭＳ ゴシック" w:hint="eastAsia"/>
          <w:spacing w:val="20"/>
        </w:rPr>
        <w:t>から</w:t>
      </w:r>
      <w:r w:rsidR="006E0B73" w:rsidRPr="00441534">
        <w:rPr>
          <w:rFonts w:asciiTheme="minorEastAsia" w:eastAsiaTheme="minorEastAsia" w:hAnsiTheme="minorEastAsia" w:cs="ＭＳ ゴシック" w:hint="eastAsia"/>
          <w:spacing w:val="20"/>
        </w:rPr>
        <w:t>の申請は可能ですが</w:t>
      </w:r>
      <w:r w:rsidR="00310AA4" w:rsidRPr="00441534">
        <w:rPr>
          <w:rFonts w:asciiTheme="minorEastAsia" w:eastAsiaTheme="minorEastAsia" w:hAnsiTheme="minorEastAsia" w:cs="ＭＳ ゴシック" w:hint="eastAsia"/>
          <w:spacing w:val="20"/>
        </w:rPr>
        <w:t>、海外学会等参加支援プログラム</w:t>
      </w:r>
      <w:r w:rsidR="006E0B73" w:rsidRPr="00441534">
        <w:rPr>
          <w:rFonts w:asciiTheme="minorEastAsia" w:eastAsiaTheme="minorEastAsia" w:hAnsiTheme="minorEastAsia" w:cs="ＭＳ ゴシック" w:hint="eastAsia"/>
          <w:spacing w:val="20"/>
        </w:rPr>
        <w:t>の</w:t>
      </w:r>
      <w:r w:rsidR="00310AA4" w:rsidRPr="00441534">
        <w:rPr>
          <w:rFonts w:asciiTheme="minorEastAsia" w:eastAsiaTheme="minorEastAsia" w:hAnsiTheme="minorEastAsia" w:cs="ＭＳ ゴシック" w:hint="eastAsia"/>
          <w:spacing w:val="20"/>
        </w:rPr>
        <w:t>支援事業</w:t>
      </w:r>
      <w:r w:rsidR="00830A15" w:rsidRPr="00441534">
        <w:rPr>
          <w:rFonts w:asciiTheme="minorEastAsia" w:eastAsiaTheme="minorEastAsia" w:hAnsiTheme="minorEastAsia" w:cs="ＭＳ ゴシック" w:hint="eastAsia"/>
          <w:spacing w:val="20"/>
        </w:rPr>
        <w:t>が</w:t>
      </w:r>
      <w:r w:rsidR="00310AA4" w:rsidRPr="00441534">
        <w:rPr>
          <w:rFonts w:asciiTheme="minorEastAsia" w:eastAsiaTheme="minorEastAsia" w:hAnsiTheme="minorEastAsia" w:cs="ＭＳ ゴシック" w:hint="eastAsia"/>
          <w:spacing w:val="20"/>
        </w:rPr>
        <w:t>より多くの学生の海外渡航を促進して</w:t>
      </w:r>
      <w:r w:rsidR="00830A15" w:rsidRPr="00441534">
        <w:rPr>
          <w:rFonts w:asciiTheme="minorEastAsia" w:eastAsiaTheme="minorEastAsia" w:hAnsiTheme="minorEastAsia" w:cs="ＭＳ ゴシック" w:hint="eastAsia"/>
          <w:spacing w:val="20"/>
        </w:rPr>
        <w:t>、</w:t>
      </w:r>
      <w:r w:rsidR="00310AA4" w:rsidRPr="00441534">
        <w:rPr>
          <w:rFonts w:asciiTheme="minorEastAsia" w:eastAsiaTheme="minorEastAsia" w:hAnsiTheme="minorEastAsia" w:cs="ＭＳ ゴシック" w:hint="eastAsia"/>
          <w:spacing w:val="20"/>
        </w:rPr>
        <w:t>潜在的な留学希望があるが経済的に余裕のない学生の海外渡航（海外学会等参加）を支援するという趣旨に</w:t>
      </w:r>
      <w:r w:rsidR="00691552" w:rsidRPr="00441534">
        <w:rPr>
          <w:rFonts w:asciiTheme="minorEastAsia" w:eastAsiaTheme="minorEastAsia" w:hAnsiTheme="minorEastAsia" w:cs="ＭＳ ゴシック" w:hint="eastAsia"/>
          <w:spacing w:val="20"/>
        </w:rPr>
        <w:t>則り</w:t>
      </w:r>
      <w:r w:rsidR="00310AA4" w:rsidRPr="00441534">
        <w:rPr>
          <w:rFonts w:asciiTheme="minorEastAsia" w:eastAsiaTheme="minorEastAsia" w:hAnsiTheme="minorEastAsia" w:cs="ＭＳ ゴシック" w:hint="eastAsia"/>
          <w:spacing w:val="20"/>
        </w:rPr>
        <w:t>、選考を行う際に</w:t>
      </w:r>
      <w:r w:rsidR="00634D72" w:rsidRPr="00441534">
        <w:rPr>
          <w:rFonts w:asciiTheme="minorEastAsia" w:eastAsiaTheme="minorEastAsia" w:hAnsiTheme="minorEastAsia" w:cs="ＭＳ ゴシック" w:hint="eastAsia"/>
          <w:spacing w:val="20"/>
        </w:rPr>
        <w:t>上記のような旅費を獲得していない</w:t>
      </w:r>
      <w:r w:rsidR="00310AA4" w:rsidRPr="00441534">
        <w:rPr>
          <w:rFonts w:asciiTheme="minorEastAsia" w:eastAsiaTheme="minorEastAsia" w:hAnsiTheme="minorEastAsia" w:cs="ＭＳ ゴシック" w:hint="eastAsia"/>
          <w:spacing w:val="20"/>
        </w:rPr>
        <w:t>留学希望者を優先</w:t>
      </w:r>
      <w:r w:rsidRPr="00441534">
        <w:rPr>
          <w:rFonts w:asciiTheme="minorEastAsia" w:eastAsiaTheme="minorEastAsia" w:hAnsiTheme="minorEastAsia" w:cs="ＭＳ ゴシック" w:hint="eastAsia"/>
          <w:spacing w:val="20"/>
        </w:rPr>
        <w:t>します</w:t>
      </w:r>
      <w:r w:rsidR="00310AA4" w:rsidRPr="00441534">
        <w:rPr>
          <w:rFonts w:asciiTheme="minorEastAsia" w:eastAsiaTheme="minorEastAsia" w:hAnsiTheme="minorEastAsia" w:cs="ＭＳ ゴシック" w:hint="eastAsia"/>
          <w:spacing w:val="20"/>
        </w:rPr>
        <w:t>。</w:t>
      </w:r>
    </w:p>
    <w:p w14:paraId="1F44FB52" w14:textId="279F0F36" w:rsidR="00721869" w:rsidRPr="001178C9" w:rsidRDefault="00207F64" w:rsidP="00207F64">
      <w:pPr>
        <w:spacing w:line="340" w:lineRule="exact"/>
        <w:ind w:leftChars="100" w:left="418" w:hangingChars="100" w:hanging="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w:t>
      </w:r>
      <w:r w:rsidR="00D77B36" w:rsidRPr="00441534">
        <w:rPr>
          <w:rFonts w:asciiTheme="minorEastAsia" w:eastAsiaTheme="minorEastAsia" w:hAnsiTheme="minorEastAsia" w:cs="ＭＳ ゴシック" w:hint="eastAsia"/>
          <w:spacing w:val="20"/>
        </w:rPr>
        <w:t>6）</w:t>
      </w:r>
      <w:r w:rsidR="00D77B36" w:rsidRPr="001178C9">
        <w:rPr>
          <w:rFonts w:asciiTheme="minorEastAsia" w:eastAsiaTheme="minorEastAsia" w:hAnsiTheme="minorEastAsia" w:cs="ＭＳ ゴシック" w:hint="eastAsia"/>
          <w:spacing w:val="20"/>
        </w:rPr>
        <w:t>海外学会へ参加して研究発表を行う海外派遣</w:t>
      </w:r>
      <w:r w:rsidR="002C03C6" w:rsidRPr="001178C9">
        <w:rPr>
          <w:rFonts w:asciiTheme="minorEastAsia" w:eastAsiaTheme="minorEastAsia" w:hAnsiTheme="minorEastAsia" w:cs="ＭＳ ゴシック" w:hint="eastAsia"/>
          <w:spacing w:val="20"/>
        </w:rPr>
        <w:t>で</w:t>
      </w:r>
      <w:r w:rsidR="00D77B36" w:rsidRPr="001178C9">
        <w:rPr>
          <w:rFonts w:asciiTheme="minorEastAsia" w:eastAsiaTheme="minorEastAsia" w:hAnsiTheme="minorEastAsia" w:cs="ＭＳ ゴシック" w:hint="eastAsia"/>
          <w:spacing w:val="20"/>
        </w:rPr>
        <w:t>単位取得を伴う</w:t>
      </w:r>
      <w:r w:rsidR="00A100AD" w:rsidRPr="001178C9">
        <w:rPr>
          <w:rFonts w:asciiTheme="minorEastAsia" w:eastAsiaTheme="minorEastAsia" w:hAnsiTheme="minorEastAsia" w:cs="ＭＳ ゴシック" w:hint="eastAsia"/>
          <w:spacing w:val="20"/>
        </w:rPr>
        <w:t>ものを</w:t>
      </w:r>
      <w:r w:rsidR="001178C9" w:rsidRPr="001178C9">
        <w:rPr>
          <w:rFonts w:asciiTheme="minorEastAsia" w:eastAsiaTheme="minorEastAsia" w:hAnsiTheme="minorEastAsia" w:cs="ＭＳ ゴシック" w:hint="eastAsia"/>
          <w:spacing w:val="20"/>
        </w:rPr>
        <w:t>優先</w:t>
      </w:r>
      <w:r w:rsidR="00D77B36" w:rsidRPr="001178C9">
        <w:rPr>
          <w:rFonts w:asciiTheme="minorEastAsia" w:eastAsiaTheme="minorEastAsia" w:hAnsiTheme="minorEastAsia" w:cs="ＭＳ ゴシック" w:hint="eastAsia"/>
          <w:spacing w:val="20"/>
        </w:rPr>
        <w:t>します。</w:t>
      </w:r>
    </w:p>
    <w:p w14:paraId="5CEA7CFA" w14:textId="5FD22655" w:rsidR="00CA576C" w:rsidRPr="00441534" w:rsidRDefault="00CA576C" w:rsidP="00207F64">
      <w:pPr>
        <w:spacing w:line="340" w:lineRule="exact"/>
        <w:ind w:leftChars="100" w:left="418" w:hangingChars="100" w:hanging="227"/>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(7)</w:t>
      </w:r>
      <w:r w:rsidRPr="00441534">
        <w:rPr>
          <w:rFonts w:asciiTheme="minorEastAsia" w:eastAsiaTheme="minorEastAsia" w:hAnsiTheme="minorEastAsia" w:cs="ＭＳ ゴシック"/>
          <w:spacing w:val="20"/>
        </w:rPr>
        <w:t xml:space="preserve"> </w:t>
      </w:r>
      <w:r w:rsidRPr="00441534">
        <w:rPr>
          <w:rFonts w:asciiTheme="minorEastAsia" w:eastAsiaTheme="minorEastAsia" w:hAnsiTheme="minorEastAsia" w:cs="ＭＳ ゴシック" w:hint="eastAsia"/>
          <w:spacing w:val="20"/>
        </w:rPr>
        <w:t>博士課程後期</w:t>
      </w:r>
      <w:r w:rsidR="004D3CB0" w:rsidRPr="00441534">
        <w:rPr>
          <w:rFonts w:asciiTheme="minorEastAsia" w:eastAsiaTheme="minorEastAsia" w:hAnsiTheme="minorEastAsia" w:cs="ＭＳ ゴシック" w:hint="eastAsia"/>
          <w:spacing w:val="20"/>
        </w:rPr>
        <w:t>学生のうち、特に「次世代研究者挑戦的研究プログラム」学生にあっては優先して採択するものとする。</w:t>
      </w:r>
    </w:p>
    <w:p w14:paraId="346A315C" w14:textId="77777777" w:rsidR="00D77B36" w:rsidRPr="00441534" w:rsidRDefault="00D77B36" w:rsidP="00D77B36">
      <w:pPr>
        <w:spacing w:line="340" w:lineRule="exact"/>
        <w:ind w:leftChars="50" w:left="435" w:hangingChars="150" w:hanging="340"/>
        <w:rPr>
          <w:rFonts w:asciiTheme="minorEastAsia" w:eastAsiaTheme="minorEastAsia" w:hAnsiTheme="minorEastAsia" w:cs="ＭＳ ゴシック"/>
          <w:spacing w:val="20"/>
        </w:rPr>
      </w:pPr>
    </w:p>
    <w:p w14:paraId="68F47594" w14:textId="77777777" w:rsidR="008F1E78" w:rsidRPr="009E3E20" w:rsidRDefault="008F1E78" w:rsidP="008F1E78">
      <w:pPr>
        <w:spacing w:line="340" w:lineRule="exact"/>
        <w:rPr>
          <w:rFonts w:asciiTheme="majorEastAsia" w:eastAsiaTheme="majorEastAsia" w:hAnsiTheme="majorEastAsia" w:cs="Times New Roman"/>
          <w:b/>
          <w:bCs/>
          <w:spacing w:val="20"/>
        </w:rPr>
      </w:pPr>
      <w:r w:rsidRPr="009E3E20">
        <w:rPr>
          <w:rFonts w:asciiTheme="majorEastAsia" w:eastAsiaTheme="majorEastAsia" w:hAnsiTheme="majorEastAsia" w:cs="ＭＳ ゴシック" w:hint="eastAsia"/>
          <w:b/>
          <w:bCs/>
          <w:spacing w:val="20"/>
        </w:rPr>
        <w:t>９ 本件に関する問合せ先</w:t>
      </w:r>
    </w:p>
    <w:p w14:paraId="054FA2D5" w14:textId="6C354023" w:rsidR="001332B7" w:rsidRPr="00441534" w:rsidRDefault="008F1E78" w:rsidP="00706DD5">
      <w:pPr>
        <w:spacing w:line="340" w:lineRule="exact"/>
        <w:ind w:left="792" w:hangingChars="349" w:hanging="792"/>
        <w:rPr>
          <w:rFonts w:asciiTheme="minorEastAsia" w:eastAsiaTheme="minorEastAsia" w:hAnsiTheme="minorEastAsia" w:cs="ＭＳ ゴシック"/>
          <w:spacing w:val="20"/>
        </w:rPr>
      </w:pPr>
      <w:r w:rsidRPr="00441534">
        <w:rPr>
          <w:rFonts w:asciiTheme="minorEastAsia" w:eastAsiaTheme="minorEastAsia" w:hAnsiTheme="minorEastAsia" w:cs="ＭＳ ゴシック" w:hint="eastAsia"/>
          <w:spacing w:val="20"/>
        </w:rPr>
        <w:t xml:space="preserve">　　</w:t>
      </w:r>
      <w:r w:rsidR="00706DD5" w:rsidRPr="00441534">
        <w:rPr>
          <w:rFonts w:asciiTheme="minorEastAsia" w:eastAsiaTheme="minorEastAsia" w:hAnsiTheme="minorEastAsia" w:cs="ＭＳ ゴシック" w:hint="eastAsia"/>
          <w:spacing w:val="20"/>
        </w:rPr>
        <w:t xml:space="preserve"> </w:t>
      </w:r>
      <w:r w:rsidRPr="00441534">
        <w:rPr>
          <mc:AlternateContent>
            <mc:Choice Requires="w16se">
              <w:rFonts w:asciiTheme="minorEastAsia" w:eastAsiaTheme="minorEastAsia" w:hAnsiTheme="minorEastAsia" w:cs="ＭＳ ゴシック" w:hint="eastAsia"/>
            </mc:Choice>
            <mc:Fallback>
              <w:rFonts w:ascii="Segoe UI Emoji" w:eastAsia="Segoe UI Emoji" w:hAnsi="Segoe UI Emoji" w:cs="Segoe UI Emoji"/>
            </mc:Fallback>
          </mc:AlternateContent>
          <w:bCs/>
          <w:spacing w:val="20"/>
        </w:rPr>
        <mc:AlternateContent>
          <mc:Choice Requires="w16se">
            <w16se:symEx w16se:font="Segoe UI Emoji" w16se:char="25CB"/>
          </mc:Choice>
          <mc:Fallback>
            <w:t>○</w:t>
          </mc:Fallback>
        </mc:AlternateContent>
      </w:r>
      <w:r w:rsidRPr="00441534">
        <w:rPr>
          <w:rFonts w:asciiTheme="minorEastAsia" w:eastAsiaTheme="minorEastAsia" w:hAnsiTheme="minorEastAsia" w:cs="ＭＳ ゴシック" w:hint="eastAsia"/>
          <w:bCs/>
          <w:spacing w:val="20"/>
        </w:rPr>
        <w:t>学生の所属する教育組織対応のエリア支援室、社会人大学院等支援室</w:t>
      </w:r>
      <w:r w:rsidR="009C54EE" w:rsidRPr="00441534">
        <w:rPr>
          <w:rFonts w:asciiTheme="minorEastAsia" w:eastAsiaTheme="minorEastAsia" w:hAnsiTheme="minorEastAsia" w:cs="ＭＳ ゴシック" w:hint="eastAsia"/>
          <w:bCs/>
          <w:spacing w:val="20"/>
        </w:rPr>
        <w:t>、総合</w:t>
      </w:r>
      <w:r w:rsidR="003E7995" w:rsidRPr="00441534">
        <w:rPr>
          <w:rFonts w:asciiTheme="minorEastAsia" w:eastAsiaTheme="minorEastAsia" w:hAnsiTheme="minorEastAsia" w:cs="ＭＳ ゴシック" w:hint="eastAsia"/>
          <w:bCs/>
          <w:spacing w:val="20"/>
        </w:rPr>
        <w:t>学域群</w:t>
      </w:r>
      <w:r w:rsidRPr="00441534">
        <w:rPr>
          <w:rFonts w:asciiTheme="minorEastAsia" w:eastAsiaTheme="minorEastAsia" w:hAnsiTheme="minorEastAsia" w:cs="ＭＳ ゴシック" w:hint="eastAsia"/>
          <w:bCs/>
          <w:spacing w:val="20"/>
        </w:rPr>
        <w:t>又はグローバル教育院</w:t>
      </w:r>
    </w:p>
    <w:p w14:paraId="5B2686B7" w14:textId="77777777" w:rsidR="008F1E78" w:rsidRPr="00441534" w:rsidRDefault="008F1E78" w:rsidP="00706DD5">
      <w:pPr>
        <w:spacing w:line="340" w:lineRule="exact"/>
        <w:ind w:leftChars="300" w:left="760" w:hangingChars="100" w:hanging="187"/>
        <w:rPr>
          <w:rFonts w:asciiTheme="minorEastAsia" w:eastAsiaTheme="minorEastAsia" w:hAnsiTheme="minorEastAsia" w:cs="ＭＳ ゴシック"/>
          <w:spacing w:val="20"/>
        </w:rPr>
      </w:pPr>
      <w:r w:rsidRPr="00441534">
        <w:rPr>
          <mc:AlternateContent>
            <mc:Choice Requires="w16se">
              <w:rFonts w:asciiTheme="minorEastAsia" w:eastAsiaTheme="minorEastAsia" w:hAnsiTheme="minorEastAsia" w:cs="ＭＳ ゴシック" w:hint="eastAsia"/>
            </mc:Choice>
            <mc:Fallback>
              <w:rFonts w:ascii="Segoe UI Emoji" w:eastAsia="Segoe UI Emoji" w:hAnsi="Segoe UI Emoji" w:cs="Segoe UI Emoji"/>
            </mc:Fallback>
          </mc:AlternateContent>
          <w:spacing w:val="20"/>
        </w:rPr>
        <mc:AlternateContent>
          <mc:Choice Requires="w16se">
            <w16se:symEx w16se:font="Segoe UI Emoji" w16se:char="25CB"/>
          </mc:Choice>
          <mc:Fallback>
            <w:t>○</w:t>
          </mc:Fallback>
        </mc:AlternateContent>
      </w:r>
      <w:r w:rsidRPr="00441534">
        <w:rPr>
          <w:rFonts w:asciiTheme="minorEastAsia" w:eastAsiaTheme="minorEastAsia" w:hAnsiTheme="minorEastAsia" w:cs="ＭＳ ゴシック" w:hint="eastAsia"/>
          <w:spacing w:val="20"/>
        </w:rPr>
        <w:t>学生部学生交流課（海外留学）</w:t>
      </w:r>
    </w:p>
    <w:p w14:paraId="718AA598" w14:textId="7B694D49" w:rsidR="001125B9" w:rsidRPr="00441534" w:rsidRDefault="008F1E78" w:rsidP="008F1E78">
      <w:pPr>
        <w:spacing w:line="340" w:lineRule="exact"/>
        <w:rPr>
          <w:rFonts w:asciiTheme="minorEastAsia" w:eastAsiaTheme="minorEastAsia" w:hAnsiTheme="minorEastAsia" w:cs="ＭＳ ゴシック"/>
          <w:spacing w:val="20"/>
        </w:rPr>
      </w:pPr>
      <w:r w:rsidRPr="00441534">
        <w:rPr>
          <w:rFonts w:asciiTheme="minorEastAsia" w:eastAsiaTheme="minorEastAsia" w:hAnsiTheme="minorEastAsia" w:cs="Times New Roman" w:hint="eastAsia"/>
          <w:spacing w:val="20"/>
        </w:rPr>
        <w:t xml:space="preserve">　　　</w:t>
      </w:r>
      <w:r w:rsidR="00706DD5" w:rsidRPr="00441534">
        <w:rPr>
          <w:rFonts w:asciiTheme="minorEastAsia" w:eastAsiaTheme="minorEastAsia" w:hAnsiTheme="minorEastAsia" w:cs="Times New Roman" w:hint="eastAsia"/>
          <w:spacing w:val="20"/>
        </w:rPr>
        <w:t xml:space="preserve"> </w:t>
      </w:r>
      <w:r w:rsidRPr="00441534">
        <w:rPr>
          <w:rFonts w:asciiTheme="minorEastAsia" w:eastAsiaTheme="minorEastAsia" w:hAnsiTheme="minorEastAsia" w:cs="Times New Roman" w:hint="eastAsia"/>
          <w:spacing w:val="20"/>
        </w:rPr>
        <w:t xml:space="preserve">電子メール　</w:t>
      </w:r>
      <w:hyperlink r:id="rId8" w:history="1">
        <w:r w:rsidRPr="00441534">
          <w:rPr>
            <w:rStyle w:val="ac"/>
            <w:rFonts w:asciiTheme="minorEastAsia" w:eastAsiaTheme="minorEastAsia" w:hAnsiTheme="minorEastAsia" w:cs="Times New Roman" w:hint="eastAsia"/>
            <w:color w:val="auto"/>
            <w:spacing w:val="20"/>
          </w:rPr>
          <w:t>isc-kaigai@un.tsukuba.ac.jp</w:t>
        </w:r>
      </w:hyperlink>
    </w:p>
    <w:sectPr w:rsidR="001125B9" w:rsidRPr="00441534" w:rsidSect="00CF3EC0">
      <w:footerReference w:type="default" r:id="rId9"/>
      <w:headerReference w:type="first" r:id="rId10"/>
      <w:footerReference w:type="first" r:id="rId11"/>
      <w:pgSz w:w="11905" w:h="16837" w:code="9"/>
      <w:pgMar w:top="851" w:right="1134" w:bottom="709" w:left="1418" w:header="142" w:footer="505" w:gutter="0"/>
      <w:pgNumType w:fmt="numberInDash"/>
      <w:cols w:space="720"/>
      <w:titlePg/>
      <w:docGrid w:type="linesAndChars" w:linePitch="317" w:charSpace="-47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EF61F" w14:textId="77777777" w:rsidR="00623EB8" w:rsidRDefault="00623EB8">
      <w:pPr>
        <w:spacing w:line="240" w:lineRule="auto"/>
        <w:rPr>
          <w:rFonts w:cs="Times New Roman"/>
        </w:rPr>
      </w:pPr>
      <w:r>
        <w:rPr>
          <w:rFonts w:cs="Times New Roman"/>
        </w:rPr>
        <w:separator/>
      </w:r>
    </w:p>
  </w:endnote>
  <w:endnote w:type="continuationSeparator" w:id="0">
    <w:p w14:paraId="061CC400" w14:textId="77777777" w:rsidR="00623EB8" w:rsidRDefault="00623EB8">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靑籀.">
    <w:altName w:val="ＭＳ 明朝"/>
    <w:panose1 w:val="00000000000000000000"/>
    <w:charset w:val="80"/>
    <w:family w:val="roman"/>
    <w:notTrueType/>
    <w:pitch w:val="default"/>
    <w:sig w:usb0="00000001" w:usb1="08070000" w:usb2="00000010" w:usb3="00000000" w:csb0="00020000" w:csb1="00000000"/>
  </w:font>
  <w:font w:name="+mn-cs">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7AC2" w14:textId="1BB1EF62" w:rsidR="00CE4FC2" w:rsidRDefault="00CE4FC2" w:rsidP="00530CF2">
    <w:pPr>
      <w:pStyle w:val="a9"/>
      <w:framePr w:wrap="auto"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5B5255">
      <w:rPr>
        <w:rStyle w:val="ab"/>
        <w:noProof/>
      </w:rPr>
      <w:t>- 4 -</w:t>
    </w:r>
    <w:r>
      <w:rPr>
        <w:rStyle w:val="ab"/>
      </w:rPr>
      <w:fldChar w:fldCharType="end"/>
    </w:r>
  </w:p>
  <w:p w14:paraId="1CDA5C70" w14:textId="77777777" w:rsidR="00CE4FC2" w:rsidRDefault="00CE4FC2" w:rsidP="00975504">
    <w:pPr>
      <w:overflowPunct w:val="0"/>
      <w:snapToGrid w:val="0"/>
      <w:spacing w:line="360" w:lineRule="exact"/>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5AD7" w14:textId="77777777" w:rsidR="00CE4FC2" w:rsidRDefault="00CE4FC2">
    <w:pPr>
      <w:overflowPunct w:val="0"/>
      <w:snapToGrid w:val="0"/>
      <w:spacing w:line="360" w:lineRule="exact"/>
      <w:jc w:val="center"/>
      <w:rPr>
        <w:rFonts w:cs="Times New Roman"/>
      </w:rPr>
    </w:pPr>
    <w:r>
      <w:t>- 1 -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5B8C0" w14:textId="77777777" w:rsidR="00623EB8" w:rsidRDefault="00623EB8">
      <w:pPr>
        <w:spacing w:line="240" w:lineRule="auto"/>
        <w:rPr>
          <w:rFonts w:cs="Times New Roman"/>
        </w:rPr>
      </w:pPr>
      <w:r>
        <w:rPr>
          <w:rFonts w:cs="Times New Roman"/>
        </w:rPr>
        <w:separator/>
      </w:r>
    </w:p>
  </w:footnote>
  <w:footnote w:type="continuationSeparator" w:id="0">
    <w:p w14:paraId="4373E582" w14:textId="77777777" w:rsidR="00623EB8" w:rsidRDefault="00623EB8">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8F84" w14:textId="77777777" w:rsidR="00CE4FC2" w:rsidRDefault="00CE4FC2">
    <w:pPr>
      <w:pStyle w:val="a3"/>
      <w:rPr>
        <w:rFonts w:ascii="ＭＳ 明朝" w:eastAsia="ＭＳ 明朝" w:hAnsi="ＭＳ 明朝" w:cs="Times New Roman"/>
      </w:rPr>
    </w:pPr>
  </w:p>
  <w:p w14:paraId="3DB8ACB2" w14:textId="77777777" w:rsidR="00CE4FC2" w:rsidRDefault="00CE4FC2">
    <w:pPr>
      <w:pStyle w:val="a3"/>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CFE"/>
    <w:multiLevelType w:val="hybridMultilevel"/>
    <w:tmpl w:val="09D46E5A"/>
    <w:lvl w:ilvl="0" w:tplc="F3BE570E">
      <w:start w:val="1"/>
      <w:numFmt w:val="decimal"/>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BB132C9"/>
    <w:multiLevelType w:val="hybridMultilevel"/>
    <w:tmpl w:val="B4362178"/>
    <w:lvl w:ilvl="0" w:tplc="D944B288">
      <w:start w:val="2"/>
      <w:numFmt w:val="decimalEnclosedCircle"/>
      <w:lvlText w:val="%1"/>
      <w:lvlJc w:val="left"/>
      <w:pPr>
        <w:tabs>
          <w:tab w:val="num" w:pos="848"/>
        </w:tabs>
        <w:ind w:left="848" w:hanging="420"/>
      </w:pPr>
      <w:rPr>
        <w:rFonts w:hint="default"/>
      </w:rPr>
    </w:lvl>
    <w:lvl w:ilvl="1" w:tplc="04090017">
      <w:start w:val="1"/>
      <w:numFmt w:val="aiueoFullWidth"/>
      <w:lvlText w:val="(%2)"/>
      <w:lvlJc w:val="left"/>
      <w:pPr>
        <w:tabs>
          <w:tab w:val="num" w:pos="1268"/>
        </w:tabs>
        <w:ind w:left="1268" w:hanging="420"/>
      </w:pPr>
    </w:lvl>
    <w:lvl w:ilvl="2" w:tplc="04090011">
      <w:start w:val="1"/>
      <w:numFmt w:val="decimalEnclosedCircle"/>
      <w:lvlText w:val="%3"/>
      <w:lvlJc w:val="left"/>
      <w:pPr>
        <w:tabs>
          <w:tab w:val="num" w:pos="1688"/>
        </w:tabs>
        <w:ind w:left="1688" w:hanging="420"/>
      </w:pPr>
    </w:lvl>
    <w:lvl w:ilvl="3" w:tplc="0409000F">
      <w:start w:val="1"/>
      <w:numFmt w:val="decimal"/>
      <w:lvlText w:val="%4."/>
      <w:lvlJc w:val="left"/>
      <w:pPr>
        <w:tabs>
          <w:tab w:val="num" w:pos="2108"/>
        </w:tabs>
        <w:ind w:left="2108" w:hanging="420"/>
      </w:pPr>
    </w:lvl>
    <w:lvl w:ilvl="4" w:tplc="04090017">
      <w:start w:val="1"/>
      <w:numFmt w:val="aiueoFullWidth"/>
      <w:lvlText w:val="(%5)"/>
      <w:lvlJc w:val="left"/>
      <w:pPr>
        <w:tabs>
          <w:tab w:val="num" w:pos="2528"/>
        </w:tabs>
        <w:ind w:left="2528" w:hanging="420"/>
      </w:pPr>
    </w:lvl>
    <w:lvl w:ilvl="5" w:tplc="04090011">
      <w:start w:val="1"/>
      <w:numFmt w:val="decimalEnclosedCircle"/>
      <w:lvlText w:val="%6"/>
      <w:lvlJc w:val="left"/>
      <w:pPr>
        <w:tabs>
          <w:tab w:val="num" w:pos="2948"/>
        </w:tabs>
        <w:ind w:left="2948" w:hanging="420"/>
      </w:pPr>
    </w:lvl>
    <w:lvl w:ilvl="6" w:tplc="0409000F">
      <w:start w:val="1"/>
      <w:numFmt w:val="decimal"/>
      <w:lvlText w:val="%7."/>
      <w:lvlJc w:val="left"/>
      <w:pPr>
        <w:tabs>
          <w:tab w:val="num" w:pos="3368"/>
        </w:tabs>
        <w:ind w:left="3368" w:hanging="420"/>
      </w:pPr>
    </w:lvl>
    <w:lvl w:ilvl="7" w:tplc="04090017">
      <w:start w:val="1"/>
      <w:numFmt w:val="aiueoFullWidth"/>
      <w:lvlText w:val="(%8)"/>
      <w:lvlJc w:val="left"/>
      <w:pPr>
        <w:tabs>
          <w:tab w:val="num" w:pos="3788"/>
        </w:tabs>
        <w:ind w:left="3788" w:hanging="420"/>
      </w:pPr>
    </w:lvl>
    <w:lvl w:ilvl="8" w:tplc="04090011">
      <w:start w:val="1"/>
      <w:numFmt w:val="decimalEnclosedCircle"/>
      <w:lvlText w:val="%9"/>
      <w:lvlJc w:val="left"/>
      <w:pPr>
        <w:tabs>
          <w:tab w:val="num" w:pos="4208"/>
        </w:tabs>
        <w:ind w:left="4208" w:hanging="420"/>
      </w:pPr>
    </w:lvl>
  </w:abstractNum>
  <w:abstractNum w:abstractNumId="2" w15:restartNumberingAfterBreak="0">
    <w:nsid w:val="0EEF1175"/>
    <w:multiLevelType w:val="hybridMultilevel"/>
    <w:tmpl w:val="364ED592"/>
    <w:lvl w:ilvl="0" w:tplc="75022C0C">
      <w:start w:val="1"/>
      <w:numFmt w:val="decimal"/>
      <w:lvlText w:val="(%1)"/>
      <w:lvlJc w:val="left"/>
      <w:pPr>
        <w:ind w:left="473" w:hanging="360"/>
      </w:pPr>
      <w:rPr>
        <w:rFonts w:cs="ＭＳ ゴシック"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14BD5123"/>
    <w:multiLevelType w:val="hybridMultilevel"/>
    <w:tmpl w:val="7FBE234C"/>
    <w:lvl w:ilvl="0" w:tplc="8FCE7940">
      <w:start w:val="1"/>
      <w:numFmt w:val="decimal"/>
      <w:lvlText w:val="(%1)"/>
      <w:lvlJc w:val="left"/>
      <w:pPr>
        <w:ind w:left="671" w:hanging="480"/>
      </w:pPr>
      <w:rPr>
        <w:rFonts w:asciiTheme="majorEastAsia" w:eastAsiaTheme="majorEastAsia" w:hAnsiTheme="maj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7746891"/>
    <w:multiLevelType w:val="hybridMultilevel"/>
    <w:tmpl w:val="BD2E443E"/>
    <w:lvl w:ilvl="0" w:tplc="B3C8B712">
      <w:start w:val="1"/>
      <w:numFmt w:val="decimal"/>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5" w15:restartNumberingAfterBreak="0">
    <w:nsid w:val="191C0C7C"/>
    <w:multiLevelType w:val="hybridMultilevel"/>
    <w:tmpl w:val="73004748"/>
    <w:lvl w:ilvl="0" w:tplc="856C2838">
      <w:start w:val="1"/>
      <w:numFmt w:val="decimal"/>
      <w:lvlText w:val="(%1)"/>
      <w:lvlJc w:val="left"/>
      <w:pPr>
        <w:ind w:left="726" w:hanging="480"/>
      </w:pPr>
      <w:rPr>
        <w:rFonts w:cs="ＭＳ ゴシック"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15:restartNumberingAfterBreak="0">
    <w:nsid w:val="39512169"/>
    <w:multiLevelType w:val="hybridMultilevel"/>
    <w:tmpl w:val="11763A52"/>
    <w:lvl w:ilvl="0" w:tplc="D4264C22">
      <w:start w:val="1"/>
      <w:numFmt w:val="decimal"/>
      <w:lvlText w:val="(%1)"/>
      <w:lvlJc w:val="left"/>
      <w:pPr>
        <w:ind w:left="786" w:hanging="360"/>
      </w:pPr>
      <w:rPr>
        <w:rFonts w:cs="ＭＳ ゴシック"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40E01132"/>
    <w:multiLevelType w:val="hybridMultilevel"/>
    <w:tmpl w:val="42D08B60"/>
    <w:lvl w:ilvl="0" w:tplc="4BBCC9B8">
      <w:start w:val="1"/>
      <w:numFmt w:val="decimal"/>
      <w:lvlText w:val="(%1)"/>
      <w:lvlJc w:val="left"/>
      <w:pPr>
        <w:ind w:left="786" w:hanging="360"/>
      </w:pPr>
      <w:rPr>
        <w:rFonts w:cs="ＭＳ ゴシック"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7A721F8"/>
    <w:multiLevelType w:val="hybridMultilevel"/>
    <w:tmpl w:val="653ACA22"/>
    <w:lvl w:ilvl="0" w:tplc="ECAADA1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AE87855"/>
    <w:multiLevelType w:val="hybridMultilevel"/>
    <w:tmpl w:val="F1447E82"/>
    <w:lvl w:ilvl="0" w:tplc="F37698DE">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F0533A"/>
    <w:multiLevelType w:val="hybridMultilevel"/>
    <w:tmpl w:val="E9AACC92"/>
    <w:lvl w:ilvl="0" w:tplc="7E0AE294">
      <w:start w:val="1"/>
      <w:numFmt w:val="decimal"/>
      <w:lvlText w:val="(%1)"/>
      <w:lvlJc w:val="left"/>
      <w:pPr>
        <w:ind w:left="786" w:hanging="360"/>
      </w:pPr>
      <w:rPr>
        <w:rFonts w:cs="ＭＳ ゴシック"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56332D87"/>
    <w:multiLevelType w:val="hybridMultilevel"/>
    <w:tmpl w:val="44584A30"/>
    <w:lvl w:ilvl="0" w:tplc="44F02150">
      <w:start w:val="2"/>
      <w:numFmt w:val="decimalEnclosedCircle"/>
      <w:lvlText w:val="%1"/>
      <w:lvlJc w:val="left"/>
      <w:pPr>
        <w:tabs>
          <w:tab w:val="num" w:pos="990"/>
        </w:tabs>
        <w:ind w:left="990" w:hanging="36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2" w15:restartNumberingAfterBreak="0">
    <w:nsid w:val="572B5D99"/>
    <w:multiLevelType w:val="hybridMultilevel"/>
    <w:tmpl w:val="E53851AC"/>
    <w:lvl w:ilvl="0" w:tplc="63E4762C">
      <w:start w:val="3"/>
      <w:numFmt w:val="bullet"/>
      <w:lvlText w:val="○"/>
      <w:lvlJc w:val="left"/>
      <w:pPr>
        <w:tabs>
          <w:tab w:val="num" w:pos="360"/>
        </w:tabs>
        <w:ind w:left="360" w:hanging="360"/>
      </w:pPr>
      <w:rPr>
        <w:rFonts w:ascii="明朝体" w:eastAsia="明朝体" w:hAnsi="Century"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5FC67BCA"/>
    <w:multiLevelType w:val="hybridMultilevel"/>
    <w:tmpl w:val="023C0D4C"/>
    <w:lvl w:ilvl="0" w:tplc="A0F68FB4">
      <w:start w:val="1"/>
      <w:numFmt w:val="decimal"/>
      <w:lvlText w:val="(%1)"/>
      <w:lvlJc w:val="left"/>
      <w:pPr>
        <w:ind w:left="473" w:hanging="360"/>
      </w:pPr>
      <w:rPr>
        <w:rFonts w:asciiTheme="minorEastAsia" w:eastAsiaTheme="minorEastAsia" w:hAnsiTheme="minorEastAsia" w:cs="ＭＳ ゴシック"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15:restartNumberingAfterBreak="0">
    <w:nsid w:val="659128A0"/>
    <w:multiLevelType w:val="hybridMultilevel"/>
    <w:tmpl w:val="9B6264BC"/>
    <w:lvl w:ilvl="0" w:tplc="D48CA5BC">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1C371C"/>
    <w:multiLevelType w:val="hybridMultilevel"/>
    <w:tmpl w:val="83FAB47E"/>
    <w:lvl w:ilvl="0" w:tplc="DF508944">
      <w:start w:val="1"/>
      <w:numFmt w:val="decimal"/>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7A7C3B3E"/>
    <w:multiLevelType w:val="hybridMultilevel"/>
    <w:tmpl w:val="A0265608"/>
    <w:lvl w:ilvl="0" w:tplc="45D2F5F6">
      <w:start w:val="4"/>
      <w:numFmt w:val="bullet"/>
      <w:lvlText w:val="・"/>
      <w:lvlJc w:val="left"/>
      <w:pPr>
        <w:tabs>
          <w:tab w:val="num" w:pos="990"/>
        </w:tabs>
        <w:ind w:left="990" w:hanging="360"/>
      </w:pPr>
      <w:rPr>
        <w:rFonts w:ascii="ＭＳ ゴシック" w:eastAsia="ＭＳ ゴシック" w:hAnsi="ＭＳ ゴシック" w:hint="eastAsia"/>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abstractNum w:abstractNumId="17" w15:restartNumberingAfterBreak="0">
    <w:nsid w:val="7BF074F1"/>
    <w:multiLevelType w:val="hybridMultilevel"/>
    <w:tmpl w:val="3D427714"/>
    <w:lvl w:ilvl="0" w:tplc="829CFE08">
      <w:start w:val="2"/>
      <w:numFmt w:val="decimalEnclosedCircle"/>
      <w:lvlText w:val="%1"/>
      <w:lvlJc w:val="left"/>
      <w:pPr>
        <w:tabs>
          <w:tab w:val="num" w:pos="788"/>
        </w:tabs>
        <w:ind w:left="788" w:hanging="360"/>
      </w:pPr>
      <w:rPr>
        <w:rFonts w:hint="default"/>
      </w:rPr>
    </w:lvl>
    <w:lvl w:ilvl="1" w:tplc="A008C796">
      <w:start w:val="3"/>
      <w:numFmt w:val="decimal"/>
      <w:lvlText w:val="%2"/>
      <w:lvlJc w:val="left"/>
      <w:pPr>
        <w:tabs>
          <w:tab w:val="num" w:pos="1208"/>
        </w:tabs>
        <w:ind w:left="1208" w:hanging="360"/>
      </w:pPr>
      <w:rPr>
        <w:rFonts w:hint="default"/>
      </w:rPr>
    </w:lvl>
    <w:lvl w:ilvl="2" w:tplc="04090011">
      <w:start w:val="1"/>
      <w:numFmt w:val="decimalEnclosedCircle"/>
      <w:lvlText w:val="%3"/>
      <w:lvlJc w:val="left"/>
      <w:pPr>
        <w:tabs>
          <w:tab w:val="num" w:pos="1688"/>
        </w:tabs>
        <w:ind w:left="1688" w:hanging="420"/>
      </w:pPr>
    </w:lvl>
    <w:lvl w:ilvl="3" w:tplc="0409000F">
      <w:start w:val="1"/>
      <w:numFmt w:val="decimal"/>
      <w:lvlText w:val="%4."/>
      <w:lvlJc w:val="left"/>
      <w:pPr>
        <w:tabs>
          <w:tab w:val="num" w:pos="2108"/>
        </w:tabs>
        <w:ind w:left="2108" w:hanging="420"/>
      </w:pPr>
    </w:lvl>
    <w:lvl w:ilvl="4" w:tplc="04090017">
      <w:start w:val="1"/>
      <w:numFmt w:val="aiueoFullWidth"/>
      <w:lvlText w:val="(%5)"/>
      <w:lvlJc w:val="left"/>
      <w:pPr>
        <w:tabs>
          <w:tab w:val="num" w:pos="2528"/>
        </w:tabs>
        <w:ind w:left="2528" w:hanging="420"/>
      </w:pPr>
    </w:lvl>
    <w:lvl w:ilvl="5" w:tplc="04090011">
      <w:start w:val="1"/>
      <w:numFmt w:val="decimalEnclosedCircle"/>
      <w:lvlText w:val="%6"/>
      <w:lvlJc w:val="left"/>
      <w:pPr>
        <w:tabs>
          <w:tab w:val="num" w:pos="2948"/>
        </w:tabs>
        <w:ind w:left="2948" w:hanging="420"/>
      </w:pPr>
    </w:lvl>
    <w:lvl w:ilvl="6" w:tplc="0409000F">
      <w:start w:val="1"/>
      <w:numFmt w:val="decimal"/>
      <w:lvlText w:val="%7."/>
      <w:lvlJc w:val="left"/>
      <w:pPr>
        <w:tabs>
          <w:tab w:val="num" w:pos="3368"/>
        </w:tabs>
        <w:ind w:left="3368" w:hanging="420"/>
      </w:pPr>
    </w:lvl>
    <w:lvl w:ilvl="7" w:tplc="04090017">
      <w:start w:val="1"/>
      <w:numFmt w:val="aiueoFullWidth"/>
      <w:lvlText w:val="(%8)"/>
      <w:lvlJc w:val="left"/>
      <w:pPr>
        <w:tabs>
          <w:tab w:val="num" w:pos="3788"/>
        </w:tabs>
        <w:ind w:left="3788" w:hanging="420"/>
      </w:pPr>
    </w:lvl>
    <w:lvl w:ilvl="8" w:tplc="04090011">
      <w:start w:val="1"/>
      <w:numFmt w:val="decimalEnclosedCircle"/>
      <w:lvlText w:val="%9"/>
      <w:lvlJc w:val="left"/>
      <w:pPr>
        <w:tabs>
          <w:tab w:val="num" w:pos="4208"/>
        </w:tabs>
        <w:ind w:left="4208" w:hanging="420"/>
      </w:pPr>
    </w:lvl>
  </w:abstractNum>
  <w:num w:numId="1">
    <w:abstractNumId w:val="1"/>
  </w:num>
  <w:num w:numId="2">
    <w:abstractNumId w:val="16"/>
  </w:num>
  <w:num w:numId="3">
    <w:abstractNumId w:val="17"/>
  </w:num>
  <w:num w:numId="4">
    <w:abstractNumId w:val="12"/>
  </w:num>
  <w:num w:numId="5">
    <w:abstractNumId w:val="11"/>
  </w:num>
  <w:num w:numId="6">
    <w:abstractNumId w:val="8"/>
  </w:num>
  <w:num w:numId="7">
    <w:abstractNumId w:val="5"/>
  </w:num>
  <w:num w:numId="8">
    <w:abstractNumId w:val="3"/>
  </w:num>
  <w:num w:numId="9">
    <w:abstractNumId w:val="14"/>
  </w:num>
  <w:num w:numId="10">
    <w:abstractNumId w:val="9"/>
  </w:num>
  <w:num w:numId="11">
    <w:abstractNumId w:val="7"/>
  </w:num>
  <w:num w:numId="12">
    <w:abstractNumId w:val="6"/>
  </w:num>
  <w:num w:numId="13">
    <w:abstractNumId w:val="13"/>
  </w:num>
  <w:num w:numId="14">
    <w:abstractNumId w:val="10"/>
  </w:num>
  <w:num w:numId="15">
    <w:abstractNumId w:val="4"/>
  </w:num>
  <w:num w:numId="16">
    <w:abstractNumId w:val="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191"/>
  <w:drawingGridVerticalSpacing w:val="317"/>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14"/>
    <w:rsid w:val="00002ACC"/>
    <w:rsid w:val="00006182"/>
    <w:rsid w:val="000122B9"/>
    <w:rsid w:val="0001478B"/>
    <w:rsid w:val="00025B15"/>
    <w:rsid w:val="00032541"/>
    <w:rsid w:val="00034016"/>
    <w:rsid w:val="00042568"/>
    <w:rsid w:val="000450DE"/>
    <w:rsid w:val="0004775B"/>
    <w:rsid w:val="00054417"/>
    <w:rsid w:val="000608AB"/>
    <w:rsid w:val="0006728A"/>
    <w:rsid w:val="00082605"/>
    <w:rsid w:val="00091FC2"/>
    <w:rsid w:val="000A087F"/>
    <w:rsid w:val="000A21CE"/>
    <w:rsid w:val="000A2FDE"/>
    <w:rsid w:val="000A6556"/>
    <w:rsid w:val="000B4019"/>
    <w:rsid w:val="000B6B84"/>
    <w:rsid w:val="000C1732"/>
    <w:rsid w:val="000C290A"/>
    <w:rsid w:val="000C779E"/>
    <w:rsid w:val="000D126A"/>
    <w:rsid w:val="000D42CF"/>
    <w:rsid w:val="000E1175"/>
    <w:rsid w:val="000E6E44"/>
    <w:rsid w:val="000F6CA8"/>
    <w:rsid w:val="001002BA"/>
    <w:rsid w:val="001014F5"/>
    <w:rsid w:val="001107B4"/>
    <w:rsid w:val="001125B9"/>
    <w:rsid w:val="00114D3A"/>
    <w:rsid w:val="001166F6"/>
    <w:rsid w:val="0011737A"/>
    <w:rsid w:val="00117790"/>
    <w:rsid w:val="001178C9"/>
    <w:rsid w:val="001332B7"/>
    <w:rsid w:val="0013434B"/>
    <w:rsid w:val="0013606D"/>
    <w:rsid w:val="001365D4"/>
    <w:rsid w:val="00145C9B"/>
    <w:rsid w:val="001555BA"/>
    <w:rsid w:val="0015739A"/>
    <w:rsid w:val="00157AAE"/>
    <w:rsid w:val="0016222D"/>
    <w:rsid w:val="00164494"/>
    <w:rsid w:val="001676F0"/>
    <w:rsid w:val="00177F4D"/>
    <w:rsid w:val="0018177B"/>
    <w:rsid w:val="001837F2"/>
    <w:rsid w:val="00185DC5"/>
    <w:rsid w:val="00187853"/>
    <w:rsid w:val="00193A55"/>
    <w:rsid w:val="00195C71"/>
    <w:rsid w:val="001A031A"/>
    <w:rsid w:val="001A33B1"/>
    <w:rsid w:val="001A373E"/>
    <w:rsid w:val="001A4421"/>
    <w:rsid w:val="001A5E28"/>
    <w:rsid w:val="001A6EA1"/>
    <w:rsid w:val="001B0EFC"/>
    <w:rsid w:val="001B1756"/>
    <w:rsid w:val="001B1DFC"/>
    <w:rsid w:val="001B40E3"/>
    <w:rsid w:val="001B4299"/>
    <w:rsid w:val="001B42ED"/>
    <w:rsid w:val="001B495C"/>
    <w:rsid w:val="001C2D16"/>
    <w:rsid w:val="001D6D3F"/>
    <w:rsid w:val="001D7A35"/>
    <w:rsid w:val="001F23A5"/>
    <w:rsid w:val="001F518B"/>
    <w:rsid w:val="001F52EF"/>
    <w:rsid w:val="0020345E"/>
    <w:rsid w:val="00204440"/>
    <w:rsid w:val="0020452E"/>
    <w:rsid w:val="00207F64"/>
    <w:rsid w:val="00213463"/>
    <w:rsid w:val="00215146"/>
    <w:rsid w:val="002174AE"/>
    <w:rsid w:val="00220913"/>
    <w:rsid w:val="00221452"/>
    <w:rsid w:val="00237A89"/>
    <w:rsid w:val="0024558F"/>
    <w:rsid w:val="002467A8"/>
    <w:rsid w:val="00250A13"/>
    <w:rsid w:val="002552E3"/>
    <w:rsid w:val="002701F9"/>
    <w:rsid w:val="002715D7"/>
    <w:rsid w:val="00276897"/>
    <w:rsid w:val="002836BA"/>
    <w:rsid w:val="00283C98"/>
    <w:rsid w:val="002840BD"/>
    <w:rsid w:val="002A1475"/>
    <w:rsid w:val="002A155B"/>
    <w:rsid w:val="002A1E22"/>
    <w:rsid w:val="002B144C"/>
    <w:rsid w:val="002B2C67"/>
    <w:rsid w:val="002B4875"/>
    <w:rsid w:val="002B4CF6"/>
    <w:rsid w:val="002B58A4"/>
    <w:rsid w:val="002C03C6"/>
    <w:rsid w:val="002D275F"/>
    <w:rsid w:val="002D5E42"/>
    <w:rsid w:val="002D6ABE"/>
    <w:rsid w:val="002E3783"/>
    <w:rsid w:val="002E6CC5"/>
    <w:rsid w:val="002E70B3"/>
    <w:rsid w:val="002F131A"/>
    <w:rsid w:val="002F1934"/>
    <w:rsid w:val="002F76C5"/>
    <w:rsid w:val="00304E85"/>
    <w:rsid w:val="00307DDF"/>
    <w:rsid w:val="00310AA4"/>
    <w:rsid w:val="003146DE"/>
    <w:rsid w:val="00314FD1"/>
    <w:rsid w:val="003246DE"/>
    <w:rsid w:val="003246EF"/>
    <w:rsid w:val="00331EC0"/>
    <w:rsid w:val="00332E75"/>
    <w:rsid w:val="00333D07"/>
    <w:rsid w:val="003346AC"/>
    <w:rsid w:val="00335782"/>
    <w:rsid w:val="00336A0B"/>
    <w:rsid w:val="00340FD0"/>
    <w:rsid w:val="0034251F"/>
    <w:rsid w:val="0035098E"/>
    <w:rsid w:val="00351E5C"/>
    <w:rsid w:val="0035332F"/>
    <w:rsid w:val="0035725D"/>
    <w:rsid w:val="00362D6A"/>
    <w:rsid w:val="00366232"/>
    <w:rsid w:val="003727DA"/>
    <w:rsid w:val="00377D76"/>
    <w:rsid w:val="00380811"/>
    <w:rsid w:val="00381DF7"/>
    <w:rsid w:val="003826A7"/>
    <w:rsid w:val="0038270D"/>
    <w:rsid w:val="00382CFD"/>
    <w:rsid w:val="003855DB"/>
    <w:rsid w:val="00385964"/>
    <w:rsid w:val="00385AA3"/>
    <w:rsid w:val="00387EC4"/>
    <w:rsid w:val="00392425"/>
    <w:rsid w:val="00393479"/>
    <w:rsid w:val="003A5C4E"/>
    <w:rsid w:val="003A6749"/>
    <w:rsid w:val="003B257E"/>
    <w:rsid w:val="003C252B"/>
    <w:rsid w:val="003D411E"/>
    <w:rsid w:val="003D5099"/>
    <w:rsid w:val="003D5DEB"/>
    <w:rsid w:val="003D7566"/>
    <w:rsid w:val="003E5C46"/>
    <w:rsid w:val="003E7995"/>
    <w:rsid w:val="003F5DF7"/>
    <w:rsid w:val="003F6182"/>
    <w:rsid w:val="003F6C91"/>
    <w:rsid w:val="0040005C"/>
    <w:rsid w:val="00402A6E"/>
    <w:rsid w:val="00405C41"/>
    <w:rsid w:val="00407812"/>
    <w:rsid w:val="00407A33"/>
    <w:rsid w:val="00423968"/>
    <w:rsid w:val="00425670"/>
    <w:rsid w:val="0042599D"/>
    <w:rsid w:val="004310E8"/>
    <w:rsid w:val="004325EE"/>
    <w:rsid w:val="00435466"/>
    <w:rsid w:val="00436106"/>
    <w:rsid w:val="00436276"/>
    <w:rsid w:val="0044058F"/>
    <w:rsid w:val="00441534"/>
    <w:rsid w:val="00447E8E"/>
    <w:rsid w:val="00450998"/>
    <w:rsid w:val="00454B31"/>
    <w:rsid w:val="004800D2"/>
    <w:rsid w:val="0048381B"/>
    <w:rsid w:val="0048436B"/>
    <w:rsid w:val="00486834"/>
    <w:rsid w:val="004874AB"/>
    <w:rsid w:val="004A1EAC"/>
    <w:rsid w:val="004A480F"/>
    <w:rsid w:val="004A74DC"/>
    <w:rsid w:val="004B030D"/>
    <w:rsid w:val="004B0D8E"/>
    <w:rsid w:val="004B1533"/>
    <w:rsid w:val="004B252F"/>
    <w:rsid w:val="004B46CE"/>
    <w:rsid w:val="004B5EFF"/>
    <w:rsid w:val="004C4478"/>
    <w:rsid w:val="004C4D84"/>
    <w:rsid w:val="004D2601"/>
    <w:rsid w:val="004D3CB0"/>
    <w:rsid w:val="004D474E"/>
    <w:rsid w:val="004D47E8"/>
    <w:rsid w:val="004E055C"/>
    <w:rsid w:val="004E27D8"/>
    <w:rsid w:val="004E332F"/>
    <w:rsid w:val="004E3FE3"/>
    <w:rsid w:val="004E65AC"/>
    <w:rsid w:val="004F36C1"/>
    <w:rsid w:val="004F7ABC"/>
    <w:rsid w:val="005021B8"/>
    <w:rsid w:val="0050241B"/>
    <w:rsid w:val="00504EBA"/>
    <w:rsid w:val="00505C8D"/>
    <w:rsid w:val="00526C1C"/>
    <w:rsid w:val="00527510"/>
    <w:rsid w:val="00527E31"/>
    <w:rsid w:val="00530CF2"/>
    <w:rsid w:val="0053262C"/>
    <w:rsid w:val="00532ACC"/>
    <w:rsid w:val="00533230"/>
    <w:rsid w:val="0053332E"/>
    <w:rsid w:val="00535FBC"/>
    <w:rsid w:val="005531CC"/>
    <w:rsid w:val="00561CDD"/>
    <w:rsid w:val="0056309A"/>
    <w:rsid w:val="00566ABC"/>
    <w:rsid w:val="005710C2"/>
    <w:rsid w:val="0057346E"/>
    <w:rsid w:val="00573F69"/>
    <w:rsid w:val="0059225C"/>
    <w:rsid w:val="00597FCC"/>
    <w:rsid w:val="005A0970"/>
    <w:rsid w:val="005B5255"/>
    <w:rsid w:val="005B572E"/>
    <w:rsid w:val="005B5BFC"/>
    <w:rsid w:val="005C4A78"/>
    <w:rsid w:val="005C4FB6"/>
    <w:rsid w:val="005C5776"/>
    <w:rsid w:val="005E2912"/>
    <w:rsid w:val="005F172E"/>
    <w:rsid w:val="005F4990"/>
    <w:rsid w:val="005F4E5E"/>
    <w:rsid w:val="00605872"/>
    <w:rsid w:val="00605E7F"/>
    <w:rsid w:val="006226B8"/>
    <w:rsid w:val="00623EB8"/>
    <w:rsid w:val="00627DA7"/>
    <w:rsid w:val="00634D72"/>
    <w:rsid w:val="006362EC"/>
    <w:rsid w:val="0063638D"/>
    <w:rsid w:val="00636ABF"/>
    <w:rsid w:val="00636FA8"/>
    <w:rsid w:val="00637782"/>
    <w:rsid w:val="006411A6"/>
    <w:rsid w:val="00643FF5"/>
    <w:rsid w:val="006478F7"/>
    <w:rsid w:val="0065071D"/>
    <w:rsid w:val="0065321B"/>
    <w:rsid w:val="00655166"/>
    <w:rsid w:val="00657C08"/>
    <w:rsid w:val="00660513"/>
    <w:rsid w:val="00665259"/>
    <w:rsid w:val="0066614E"/>
    <w:rsid w:val="006737F7"/>
    <w:rsid w:val="00683D16"/>
    <w:rsid w:val="00684301"/>
    <w:rsid w:val="006850A5"/>
    <w:rsid w:val="0068629E"/>
    <w:rsid w:val="00690C9C"/>
    <w:rsid w:val="0069104E"/>
    <w:rsid w:val="00691552"/>
    <w:rsid w:val="0069772E"/>
    <w:rsid w:val="006A68A2"/>
    <w:rsid w:val="006A7C5F"/>
    <w:rsid w:val="006C65FD"/>
    <w:rsid w:val="006C7023"/>
    <w:rsid w:val="006D044C"/>
    <w:rsid w:val="006D3AA8"/>
    <w:rsid w:val="006D4F3C"/>
    <w:rsid w:val="006E0B73"/>
    <w:rsid w:val="006F131D"/>
    <w:rsid w:val="00702D96"/>
    <w:rsid w:val="00704306"/>
    <w:rsid w:val="00706DD5"/>
    <w:rsid w:val="00710741"/>
    <w:rsid w:val="00717EF0"/>
    <w:rsid w:val="00721869"/>
    <w:rsid w:val="007230A7"/>
    <w:rsid w:val="0072459E"/>
    <w:rsid w:val="007308ED"/>
    <w:rsid w:val="00730E38"/>
    <w:rsid w:val="00731AF8"/>
    <w:rsid w:val="007339E9"/>
    <w:rsid w:val="0075043B"/>
    <w:rsid w:val="007538F1"/>
    <w:rsid w:val="00753B94"/>
    <w:rsid w:val="007545DE"/>
    <w:rsid w:val="00757528"/>
    <w:rsid w:val="0076504E"/>
    <w:rsid w:val="00772F26"/>
    <w:rsid w:val="007821EC"/>
    <w:rsid w:val="00782A88"/>
    <w:rsid w:val="007837BC"/>
    <w:rsid w:val="00795270"/>
    <w:rsid w:val="007A13A5"/>
    <w:rsid w:val="007A1A00"/>
    <w:rsid w:val="007A6C0C"/>
    <w:rsid w:val="007B3D32"/>
    <w:rsid w:val="007B6D3D"/>
    <w:rsid w:val="007C2C21"/>
    <w:rsid w:val="007C474C"/>
    <w:rsid w:val="007C65AE"/>
    <w:rsid w:val="007D17AB"/>
    <w:rsid w:val="007D58EF"/>
    <w:rsid w:val="007E28ED"/>
    <w:rsid w:val="007E2E22"/>
    <w:rsid w:val="007E5CAA"/>
    <w:rsid w:val="007E60AD"/>
    <w:rsid w:val="007F7D9B"/>
    <w:rsid w:val="00807C7B"/>
    <w:rsid w:val="0081028E"/>
    <w:rsid w:val="0081071F"/>
    <w:rsid w:val="00810B96"/>
    <w:rsid w:val="00810E75"/>
    <w:rsid w:val="00813456"/>
    <w:rsid w:val="00813784"/>
    <w:rsid w:val="008155EC"/>
    <w:rsid w:val="00825418"/>
    <w:rsid w:val="00827BF6"/>
    <w:rsid w:val="00830A15"/>
    <w:rsid w:val="00837E52"/>
    <w:rsid w:val="0084398F"/>
    <w:rsid w:val="00845A66"/>
    <w:rsid w:val="00850A97"/>
    <w:rsid w:val="008536CE"/>
    <w:rsid w:val="00855AB8"/>
    <w:rsid w:val="0085665F"/>
    <w:rsid w:val="00863CA1"/>
    <w:rsid w:val="008643F5"/>
    <w:rsid w:val="0086661D"/>
    <w:rsid w:val="00870209"/>
    <w:rsid w:val="00870BA0"/>
    <w:rsid w:val="00870EC4"/>
    <w:rsid w:val="008732FD"/>
    <w:rsid w:val="0087341C"/>
    <w:rsid w:val="008737FF"/>
    <w:rsid w:val="008765EE"/>
    <w:rsid w:val="008809AB"/>
    <w:rsid w:val="0088141E"/>
    <w:rsid w:val="0088242B"/>
    <w:rsid w:val="008843BB"/>
    <w:rsid w:val="0088677F"/>
    <w:rsid w:val="008A48DC"/>
    <w:rsid w:val="008A6047"/>
    <w:rsid w:val="008B0A8C"/>
    <w:rsid w:val="008B38E0"/>
    <w:rsid w:val="008B644A"/>
    <w:rsid w:val="008C09A5"/>
    <w:rsid w:val="008C6D5F"/>
    <w:rsid w:val="008C6F6B"/>
    <w:rsid w:val="008E685E"/>
    <w:rsid w:val="008F1E78"/>
    <w:rsid w:val="008F65A5"/>
    <w:rsid w:val="00902C09"/>
    <w:rsid w:val="00904646"/>
    <w:rsid w:val="009109B0"/>
    <w:rsid w:val="009129D6"/>
    <w:rsid w:val="0091330B"/>
    <w:rsid w:val="00914F2E"/>
    <w:rsid w:val="00914F90"/>
    <w:rsid w:val="00920824"/>
    <w:rsid w:val="00924013"/>
    <w:rsid w:val="00927619"/>
    <w:rsid w:val="00930BEF"/>
    <w:rsid w:val="00930E3B"/>
    <w:rsid w:val="00933E0D"/>
    <w:rsid w:val="00940437"/>
    <w:rsid w:val="00941437"/>
    <w:rsid w:val="0094145D"/>
    <w:rsid w:val="00942283"/>
    <w:rsid w:val="009434A7"/>
    <w:rsid w:val="009446C1"/>
    <w:rsid w:val="00947A47"/>
    <w:rsid w:val="00950B14"/>
    <w:rsid w:val="00956569"/>
    <w:rsid w:val="00962042"/>
    <w:rsid w:val="009632AD"/>
    <w:rsid w:val="009676FD"/>
    <w:rsid w:val="00971534"/>
    <w:rsid w:val="0097380F"/>
    <w:rsid w:val="00974213"/>
    <w:rsid w:val="00975504"/>
    <w:rsid w:val="00975DD3"/>
    <w:rsid w:val="009761DD"/>
    <w:rsid w:val="00983A5E"/>
    <w:rsid w:val="00984F8C"/>
    <w:rsid w:val="00987BFE"/>
    <w:rsid w:val="00990CB8"/>
    <w:rsid w:val="00990EC3"/>
    <w:rsid w:val="009941F7"/>
    <w:rsid w:val="00995245"/>
    <w:rsid w:val="009A178C"/>
    <w:rsid w:val="009A185D"/>
    <w:rsid w:val="009A381E"/>
    <w:rsid w:val="009A4107"/>
    <w:rsid w:val="009A4FDE"/>
    <w:rsid w:val="009B30A2"/>
    <w:rsid w:val="009B6C3C"/>
    <w:rsid w:val="009C0B00"/>
    <w:rsid w:val="009C2186"/>
    <w:rsid w:val="009C54EE"/>
    <w:rsid w:val="009C68AE"/>
    <w:rsid w:val="009D0CA1"/>
    <w:rsid w:val="009D32AC"/>
    <w:rsid w:val="009D66E8"/>
    <w:rsid w:val="009E35B3"/>
    <w:rsid w:val="009E3E20"/>
    <w:rsid w:val="009F0470"/>
    <w:rsid w:val="00A0245F"/>
    <w:rsid w:val="00A100AD"/>
    <w:rsid w:val="00A229D2"/>
    <w:rsid w:val="00A25A41"/>
    <w:rsid w:val="00A271AE"/>
    <w:rsid w:val="00A36F7E"/>
    <w:rsid w:val="00A40CF7"/>
    <w:rsid w:val="00A4444A"/>
    <w:rsid w:val="00A50BE5"/>
    <w:rsid w:val="00A617B6"/>
    <w:rsid w:val="00A65E19"/>
    <w:rsid w:val="00A66586"/>
    <w:rsid w:val="00A724CC"/>
    <w:rsid w:val="00A74FA8"/>
    <w:rsid w:val="00A76CCC"/>
    <w:rsid w:val="00A800DF"/>
    <w:rsid w:val="00A833A1"/>
    <w:rsid w:val="00A851EA"/>
    <w:rsid w:val="00A868CD"/>
    <w:rsid w:val="00A877E3"/>
    <w:rsid w:val="00A91A63"/>
    <w:rsid w:val="00A96B9A"/>
    <w:rsid w:val="00A9757A"/>
    <w:rsid w:val="00AA0C17"/>
    <w:rsid w:val="00AA2924"/>
    <w:rsid w:val="00AB48F7"/>
    <w:rsid w:val="00AB6FBA"/>
    <w:rsid w:val="00AD1466"/>
    <w:rsid w:val="00AD1817"/>
    <w:rsid w:val="00AD22C0"/>
    <w:rsid w:val="00AD5A75"/>
    <w:rsid w:val="00AD7DAF"/>
    <w:rsid w:val="00AF5848"/>
    <w:rsid w:val="00AF7DF1"/>
    <w:rsid w:val="00B0107A"/>
    <w:rsid w:val="00B03C4F"/>
    <w:rsid w:val="00B04C14"/>
    <w:rsid w:val="00B12883"/>
    <w:rsid w:val="00B13122"/>
    <w:rsid w:val="00B155DA"/>
    <w:rsid w:val="00B16201"/>
    <w:rsid w:val="00B20929"/>
    <w:rsid w:val="00B21081"/>
    <w:rsid w:val="00B228E0"/>
    <w:rsid w:val="00B314CD"/>
    <w:rsid w:val="00B31A48"/>
    <w:rsid w:val="00B33826"/>
    <w:rsid w:val="00B34A42"/>
    <w:rsid w:val="00B42E40"/>
    <w:rsid w:val="00B43A21"/>
    <w:rsid w:val="00B46B26"/>
    <w:rsid w:val="00B5452F"/>
    <w:rsid w:val="00B56750"/>
    <w:rsid w:val="00B57631"/>
    <w:rsid w:val="00B57F4A"/>
    <w:rsid w:val="00B66405"/>
    <w:rsid w:val="00B72527"/>
    <w:rsid w:val="00B7281A"/>
    <w:rsid w:val="00B73413"/>
    <w:rsid w:val="00B76B1D"/>
    <w:rsid w:val="00B77F1F"/>
    <w:rsid w:val="00B813E8"/>
    <w:rsid w:val="00B81509"/>
    <w:rsid w:val="00B85AB1"/>
    <w:rsid w:val="00B85B73"/>
    <w:rsid w:val="00B90C7B"/>
    <w:rsid w:val="00B9644A"/>
    <w:rsid w:val="00BA6C4C"/>
    <w:rsid w:val="00BB0020"/>
    <w:rsid w:val="00BB39C5"/>
    <w:rsid w:val="00BB55AF"/>
    <w:rsid w:val="00BC792F"/>
    <w:rsid w:val="00BD3E14"/>
    <w:rsid w:val="00BD5A22"/>
    <w:rsid w:val="00BD76F6"/>
    <w:rsid w:val="00BE1FF9"/>
    <w:rsid w:val="00BE28E9"/>
    <w:rsid w:val="00BE667E"/>
    <w:rsid w:val="00BE7E1D"/>
    <w:rsid w:val="00BF5172"/>
    <w:rsid w:val="00C0085B"/>
    <w:rsid w:val="00C059DB"/>
    <w:rsid w:val="00C05C99"/>
    <w:rsid w:val="00C06B2C"/>
    <w:rsid w:val="00C15EC6"/>
    <w:rsid w:val="00C1637C"/>
    <w:rsid w:val="00C16D65"/>
    <w:rsid w:val="00C243B3"/>
    <w:rsid w:val="00C34F43"/>
    <w:rsid w:val="00C41A53"/>
    <w:rsid w:val="00C426C3"/>
    <w:rsid w:val="00C44679"/>
    <w:rsid w:val="00C447B8"/>
    <w:rsid w:val="00C5155F"/>
    <w:rsid w:val="00C51B68"/>
    <w:rsid w:val="00C5220F"/>
    <w:rsid w:val="00C6492F"/>
    <w:rsid w:val="00C700AE"/>
    <w:rsid w:val="00C74DBD"/>
    <w:rsid w:val="00C7567D"/>
    <w:rsid w:val="00C76DB0"/>
    <w:rsid w:val="00C776B6"/>
    <w:rsid w:val="00C85CF2"/>
    <w:rsid w:val="00C91FFC"/>
    <w:rsid w:val="00CA576C"/>
    <w:rsid w:val="00CA61CE"/>
    <w:rsid w:val="00CB0B4E"/>
    <w:rsid w:val="00CB3875"/>
    <w:rsid w:val="00CC3946"/>
    <w:rsid w:val="00CC7903"/>
    <w:rsid w:val="00CD35AB"/>
    <w:rsid w:val="00CD5BE9"/>
    <w:rsid w:val="00CE4FC2"/>
    <w:rsid w:val="00CE5832"/>
    <w:rsid w:val="00CF030D"/>
    <w:rsid w:val="00CF2367"/>
    <w:rsid w:val="00CF34AE"/>
    <w:rsid w:val="00CF3EC0"/>
    <w:rsid w:val="00CF5DD2"/>
    <w:rsid w:val="00D01607"/>
    <w:rsid w:val="00D10B72"/>
    <w:rsid w:val="00D12836"/>
    <w:rsid w:val="00D20BAA"/>
    <w:rsid w:val="00D244AB"/>
    <w:rsid w:val="00D263FE"/>
    <w:rsid w:val="00D31351"/>
    <w:rsid w:val="00D3339B"/>
    <w:rsid w:val="00D3615A"/>
    <w:rsid w:val="00D42A7D"/>
    <w:rsid w:val="00D43A5A"/>
    <w:rsid w:val="00D45CFE"/>
    <w:rsid w:val="00D461A5"/>
    <w:rsid w:val="00D47323"/>
    <w:rsid w:val="00D51962"/>
    <w:rsid w:val="00D5223D"/>
    <w:rsid w:val="00D604DA"/>
    <w:rsid w:val="00D61DFF"/>
    <w:rsid w:val="00D77B36"/>
    <w:rsid w:val="00D84E50"/>
    <w:rsid w:val="00D8764C"/>
    <w:rsid w:val="00D9013F"/>
    <w:rsid w:val="00D90B42"/>
    <w:rsid w:val="00D92C20"/>
    <w:rsid w:val="00D95678"/>
    <w:rsid w:val="00DA7FE8"/>
    <w:rsid w:val="00DB1259"/>
    <w:rsid w:val="00DB4B25"/>
    <w:rsid w:val="00DC19AA"/>
    <w:rsid w:val="00DD4F86"/>
    <w:rsid w:val="00DE00B1"/>
    <w:rsid w:val="00DE79C4"/>
    <w:rsid w:val="00DF15A8"/>
    <w:rsid w:val="00DF2CB3"/>
    <w:rsid w:val="00DF3E04"/>
    <w:rsid w:val="00DF65AB"/>
    <w:rsid w:val="00E0272E"/>
    <w:rsid w:val="00E05671"/>
    <w:rsid w:val="00E1292F"/>
    <w:rsid w:val="00E149C0"/>
    <w:rsid w:val="00E14BA2"/>
    <w:rsid w:val="00E21DEE"/>
    <w:rsid w:val="00E3022F"/>
    <w:rsid w:val="00E3493A"/>
    <w:rsid w:val="00E52FD9"/>
    <w:rsid w:val="00E648B6"/>
    <w:rsid w:val="00E7328A"/>
    <w:rsid w:val="00E77E7D"/>
    <w:rsid w:val="00E80CC6"/>
    <w:rsid w:val="00E840E6"/>
    <w:rsid w:val="00E965F1"/>
    <w:rsid w:val="00E967E6"/>
    <w:rsid w:val="00EA12B3"/>
    <w:rsid w:val="00EB56E4"/>
    <w:rsid w:val="00ED50AF"/>
    <w:rsid w:val="00ED7FD2"/>
    <w:rsid w:val="00EE0869"/>
    <w:rsid w:val="00EE2546"/>
    <w:rsid w:val="00EE551D"/>
    <w:rsid w:val="00EF1BBE"/>
    <w:rsid w:val="00F062BB"/>
    <w:rsid w:val="00F07CB5"/>
    <w:rsid w:val="00F12ACE"/>
    <w:rsid w:val="00F13583"/>
    <w:rsid w:val="00F149E0"/>
    <w:rsid w:val="00F14D61"/>
    <w:rsid w:val="00F25549"/>
    <w:rsid w:val="00F3163A"/>
    <w:rsid w:val="00F332DE"/>
    <w:rsid w:val="00F34C99"/>
    <w:rsid w:val="00F404A0"/>
    <w:rsid w:val="00F40DEF"/>
    <w:rsid w:val="00F417C9"/>
    <w:rsid w:val="00F46267"/>
    <w:rsid w:val="00F47386"/>
    <w:rsid w:val="00F56F8B"/>
    <w:rsid w:val="00F61C99"/>
    <w:rsid w:val="00F62C0B"/>
    <w:rsid w:val="00F71896"/>
    <w:rsid w:val="00F749DE"/>
    <w:rsid w:val="00F75A29"/>
    <w:rsid w:val="00F7664B"/>
    <w:rsid w:val="00F822CF"/>
    <w:rsid w:val="00F823AB"/>
    <w:rsid w:val="00F84902"/>
    <w:rsid w:val="00F86A41"/>
    <w:rsid w:val="00F969FE"/>
    <w:rsid w:val="00F96C9F"/>
    <w:rsid w:val="00FA5772"/>
    <w:rsid w:val="00FA72A6"/>
    <w:rsid w:val="00FB011C"/>
    <w:rsid w:val="00FB079C"/>
    <w:rsid w:val="00FB1F76"/>
    <w:rsid w:val="00FB37EC"/>
    <w:rsid w:val="00FC1CD9"/>
    <w:rsid w:val="00FC29AF"/>
    <w:rsid w:val="00FC3835"/>
    <w:rsid w:val="00FC3E70"/>
    <w:rsid w:val="00FC606F"/>
    <w:rsid w:val="00FC6295"/>
    <w:rsid w:val="00FC74FD"/>
    <w:rsid w:val="00FD0768"/>
    <w:rsid w:val="00FD0E05"/>
    <w:rsid w:val="00FD13B9"/>
    <w:rsid w:val="00FD2290"/>
    <w:rsid w:val="00FD3D34"/>
    <w:rsid w:val="00FD4454"/>
    <w:rsid w:val="00FD6774"/>
    <w:rsid w:val="00FE259A"/>
    <w:rsid w:val="00FE2BFE"/>
    <w:rsid w:val="00FE7735"/>
    <w:rsid w:val="00FE7F4F"/>
    <w:rsid w:val="00FF5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9A38C9D"/>
  <w15:docId w15:val="{9921DC08-2271-4899-B8F7-979CAF3E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9C"/>
    <w:pPr>
      <w:widowControl w:val="0"/>
      <w:autoSpaceDE w:val="0"/>
      <w:autoSpaceDN w:val="0"/>
      <w:spacing w:line="311" w:lineRule="atLeast"/>
      <w:jc w:val="both"/>
    </w:pPr>
    <w:rPr>
      <w:rFonts w:ascii="明朝体" w:eastAsia="明朝体" w:cs="明朝体"/>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0C9C"/>
    <w:pPr>
      <w:tabs>
        <w:tab w:val="center" w:pos="4252"/>
        <w:tab w:val="right" w:pos="8504"/>
      </w:tabs>
      <w:snapToGrid w:val="0"/>
    </w:pPr>
  </w:style>
  <w:style w:type="character" w:customStyle="1" w:styleId="a4">
    <w:name w:val="ヘッダー (文字)"/>
    <w:link w:val="a3"/>
    <w:uiPriority w:val="99"/>
    <w:locked/>
    <w:rsid w:val="00690C9C"/>
    <w:rPr>
      <w:rFonts w:ascii="明朝体" w:eastAsia="明朝体" w:hAnsi="Century" w:cs="明朝体"/>
      <w:spacing w:val="2"/>
      <w:kern w:val="0"/>
      <w:sz w:val="20"/>
      <w:szCs w:val="20"/>
    </w:rPr>
  </w:style>
  <w:style w:type="paragraph" w:styleId="a5">
    <w:name w:val="Balloon Text"/>
    <w:basedOn w:val="a"/>
    <w:link w:val="a6"/>
    <w:uiPriority w:val="99"/>
    <w:semiHidden/>
    <w:rsid w:val="00E3022F"/>
    <w:pPr>
      <w:spacing w:line="240" w:lineRule="auto"/>
    </w:pPr>
    <w:rPr>
      <w:rFonts w:ascii="Arial" w:eastAsia="ＭＳ ゴシック" w:hAnsi="Arial" w:cs="Arial"/>
      <w:sz w:val="18"/>
      <w:szCs w:val="18"/>
    </w:rPr>
  </w:style>
  <w:style w:type="character" w:customStyle="1" w:styleId="a6">
    <w:name w:val="吹き出し (文字)"/>
    <w:link w:val="a5"/>
    <w:uiPriority w:val="99"/>
    <w:semiHidden/>
    <w:locked/>
    <w:rsid w:val="00E3022F"/>
    <w:rPr>
      <w:rFonts w:ascii="Arial" w:eastAsia="ＭＳ ゴシック" w:hAnsi="Arial" w:cs="Arial"/>
      <w:spacing w:val="2"/>
      <w:kern w:val="0"/>
      <w:sz w:val="18"/>
      <w:szCs w:val="18"/>
    </w:rPr>
  </w:style>
  <w:style w:type="paragraph" w:styleId="a7">
    <w:name w:val="Date"/>
    <w:basedOn w:val="a"/>
    <w:next w:val="a"/>
    <w:link w:val="a8"/>
    <w:uiPriority w:val="99"/>
    <w:semiHidden/>
    <w:rsid w:val="009D0CA1"/>
  </w:style>
  <w:style w:type="character" w:customStyle="1" w:styleId="a8">
    <w:name w:val="日付 (文字)"/>
    <w:link w:val="a7"/>
    <w:uiPriority w:val="99"/>
    <w:semiHidden/>
    <w:locked/>
    <w:rsid w:val="009D0CA1"/>
    <w:rPr>
      <w:rFonts w:ascii="明朝体" w:eastAsia="明朝体" w:hAnsi="Century" w:cs="明朝体"/>
      <w:spacing w:val="2"/>
      <w:kern w:val="0"/>
      <w:sz w:val="20"/>
      <w:szCs w:val="20"/>
    </w:rPr>
  </w:style>
  <w:style w:type="paragraph" w:styleId="a9">
    <w:name w:val="footer"/>
    <w:basedOn w:val="a"/>
    <w:link w:val="aa"/>
    <w:uiPriority w:val="99"/>
    <w:rsid w:val="000D42CF"/>
    <w:pPr>
      <w:tabs>
        <w:tab w:val="center" w:pos="4252"/>
        <w:tab w:val="right" w:pos="8504"/>
      </w:tabs>
      <w:snapToGrid w:val="0"/>
    </w:pPr>
  </w:style>
  <w:style w:type="character" w:customStyle="1" w:styleId="aa">
    <w:name w:val="フッター (文字)"/>
    <w:link w:val="a9"/>
    <w:uiPriority w:val="99"/>
    <w:semiHidden/>
    <w:locked/>
    <w:rsid w:val="00637782"/>
    <w:rPr>
      <w:rFonts w:ascii="明朝体" w:eastAsia="明朝体" w:cs="明朝体"/>
      <w:spacing w:val="2"/>
      <w:kern w:val="0"/>
      <w:sz w:val="21"/>
      <w:szCs w:val="21"/>
    </w:rPr>
  </w:style>
  <w:style w:type="character" w:styleId="ab">
    <w:name w:val="page number"/>
    <w:basedOn w:val="a0"/>
    <w:uiPriority w:val="99"/>
    <w:rsid w:val="000D42CF"/>
  </w:style>
  <w:style w:type="character" w:styleId="ac">
    <w:name w:val="Hyperlink"/>
    <w:uiPriority w:val="99"/>
    <w:unhideWhenUsed/>
    <w:rsid w:val="00B0107A"/>
    <w:rPr>
      <w:color w:val="0000FF"/>
      <w:u w:val="single"/>
    </w:rPr>
  </w:style>
  <w:style w:type="paragraph" w:customStyle="1" w:styleId="Default">
    <w:name w:val="Default"/>
    <w:rsid w:val="009A178C"/>
    <w:pPr>
      <w:widowControl w:val="0"/>
      <w:autoSpaceDE w:val="0"/>
      <w:autoSpaceDN w:val="0"/>
      <w:adjustRightInd w:val="0"/>
    </w:pPr>
    <w:rPr>
      <w:rFonts w:ascii="ＭＳ@..靑籀." w:eastAsia="ＭＳ@..靑籀." w:cs="ＭＳ@..靑籀."/>
      <w:color w:val="000000"/>
      <w:sz w:val="24"/>
      <w:szCs w:val="24"/>
    </w:rPr>
  </w:style>
  <w:style w:type="table" w:styleId="ad">
    <w:name w:val="Table Grid"/>
    <w:basedOn w:val="a1"/>
    <w:locked/>
    <w:rsid w:val="00C64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E7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1502">
      <w:bodyDiv w:val="1"/>
      <w:marLeft w:val="0"/>
      <w:marRight w:val="0"/>
      <w:marTop w:val="0"/>
      <w:marBottom w:val="0"/>
      <w:divBdr>
        <w:top w:val="none" w:sz="0" w:space="0" w:color="auto"/>
        <w:left w:val="none" w:sz="0" w:space="0" w:color="auto"/>
        <w:bottom w:val="none" w:sz="0" w:space="0" w:color="auto"/>
        <w:right w:val="none" w:sz="0" w:space="0" w:color="auto"/>
      </w:divBdr>
    </w:div>
    <w:div w:id="706949811">
      <w:bodyDiv w:val="1"/>
      <w:marLeft w:val="0"/>
      <w:marRight w:val="0"/>
      <w:marTop w:val="0"/>
      <w:marBottom w:val="0"/>
      <w:divBdr>
        <w:top w:val="none" w:sz="0" w:space="0" w:color="auto"/>
        <w:left w:val="none" w:sz="0" w:space="0" w:color="auto"/>
        <w:bottom w:val="none" w:sz="0" w:space="0" w:color="auto"/>
        <w:right w:val="none" w:sz="0" w:space="0" w:color="auto"/>
      </w:divBdr>
    </w:div>
    <w:div w:id="752512515">
      <w:bodyDiv w:val="1"/>
      <w:marLeft w:val="0"/>
      <w:marRight w:val="0"/>
      <w:marTop w:val="0"/>
      <w:marBottom w:val="0"/>
      <w:divBdr>
        <w:top w:val="none" w:sz="0" w:space="0" w:color="auto"/>
        <w:left w:val="none" w:sz="0" w:space="0" w:color="auto"/>
        <w:bottom w:val="none" w:sz="0" w:space="0" w:color="auto"/>
        <w:right w:val="none" w:sz="0" w:space="0" w:color="auto"/>
      </w:divBdr>
    </w:div>
    <w:div w:id="1502895128">
      <w:marLeft w:val="0"/>
      <w:marRight w:val="0"/>
      <w:marTop w:val="0"/>
      <w:marBottom w:val="0"/>
      <w:divBdr>
        <w:top w:val="none" w:sz="0" w:space="0" w:color="auto"/>
        <w:left w:val="none" w:sz="0" w:space="0" w:color="auto"/>
        <w:bottom w:val="none" w:sz="0" w:space="0" w:color="auto"/>
        <w:right w:val="none" w:sz="0" w:space="0" w:color="auto"/>
      </w:divBdr>
    </w:div>
    <w:div w:id="17020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c-kaigai@un.tsukuba.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57EEC-AA59-4D48-B040-92724226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3517</Words>
  <Characters>350</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平成２５年１２月　　日</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平成２５年１２月　　日</dc:title>
  <dc:creator>okada.hidetsugu.fe</dc:creator>
  <cp:lastModifiedBy>大澤　和美</cp:lastModifiedBy>
  <cp:revision>36</cp:revision>
  <cp:lastPrinted>2022-04-07T06:24:00Z</cp:lastPrinted>
  <dcterms:created xsi:type="dcterms:W3CDTF">2021-08-16T01:06:00Z</dcterms:created>
  <dcterms:modified xsi:type="dcterms:W3CDTF">2022-11-07T01:44:00Z</dcterms:modified>
</cp:coreProperties>
</file>